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65645" w:rsidRPr="007E6035" w:rsidRDefault="00765645" w:rsidP="00765645">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 xml:space="preserve">6    </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w:t>
      </w:r>
      <w:r>
        <w:rPr>
          <w:rFonts w:eastAsiaTheme="minorEastAsia" w:cs="Arial" w:hint="eastAsia"/>
          <w:b/>
          <w:bCs/>
          <w:szCs w:val="24"/>
          <w:lang w:val="de-DE" w:eastAsia="zh-CN"/>
        </w:rPr>
        <w:t>902211</w:t>
      </w:r>
    </w:p>
    <w:p w:rsidR="00765645" w:rsidRPr="0096352B" w:rsidRDefault="00765645" w:rsidP="00765645">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Athens</w:t>
      </w:r>
      <w:r w:rsidRPr="00B30F8A">
        <w:rPr>
          <w:rFonts w:ascii="Arial" w:eastAsia="Times New Roman" w:hAnsi="Arial"/>
          <w:b/>
          <w:noProof/>
          <w:lang w:val="en-GB"/>
        </w:rPr>
        <w:t xml:space="preserve">, </w:t>
      </w:r>
      <w:r>
        <w:rPr>
          <w:rFonts w:ascii="Arial" w:eastAsiaTheme="minorEastAsia" w:hAnsi="Arial" w:hint="eastAsia"/>
          <w:b/>
          <w:noProof/>
          <w:lang w:val="en-GB"/>
        </w:rPr>
        <w:t>Greece</w:t>
      </w:r>
      <w:r w:rsidRPr="00B30F8A">
        <w:rPr>
          <w:rFonts w:ascii="Arial" w:eastAsia="Times New Roman" w:hAnsi="Arial"/>
          <w:b/>
          <w:noProof/>
          <w:lang w:val="en-GB"/>
        </w:rPr>
        <w:t xml:space="preserve">, </w:t>
      </w:r>
      <w:r>
        <w:rPr>
          <w:rFonts w:ascii="Arial" w:eastAsiaTheme="minorEastAsia" w:hAnsi="Arial" w:hint="eastAsia"/>
          <w:b/>
          <w:noProof/>
          <w:lang w:val="en-GB"/>
        </w:rPr>
        <w:t>25</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w:t>
      </w:r>
      <w:r>
        <w:rPr>
          <w:rFonts w:ascii="Arial" w:eastAsiaTheme="minorEastAsia" w:hAnsi="Arial" w:hint="eastAsia"/>
          <w:b/>
          <w:noProof/>
          <w:lang w:val="en-GB"/>
        </w:rPr>
        <w:t xml:space="preserve">February </w:t>
      </w:r>
      <w:r w:rsidRPr="00B30F8A">
        <w:rPr>
          <w:rFonts w:ascii="Arial" w:eastAsia="Times New Roman" w:hAnsi="Arial"/>
          <w:b/>
          <w:noProof/>
          <w:lang w:val="en-GB"/>
        </w:rPr>
        <w:t xml:space="preserve">– </w:t>
      </w:r>
      <w:r>
        <w:rPr>
          <w:rFonts w:ascii="Arial" w:eastAsiaTheme="minorEastAsia" w:hAnsi="Arial" w:hint="eastAsia"/>
          <w:b/>
          <w:noProof/>
          <w:lang w:val="en-GB"/>
        </w:rPr>
        <w:t>1</w:t>
      </w:r>
      <w:r w:rsidRPr="00F47743">
        <w:rPr>
          <w:rFonts w:ascii="Arial" w:eastAsiaTheme="minorEastAsia" w:hAnsi="Arial" w:hint="eastAsia"/>
          <w:b/>
          <w:noProof/>
          <w:vertAlign w:val="superscript"/>
          <w:lang w:val="en-GB"/>
        </w:rPr>
        <w:t>st</w:t>
      </w:r>
      <w:r>
        <w:rPr>
          <w:rFonts w:ascii="Arial" w:eastAsiaTheme="minorEastAsia" w:hAnsi="Arial" w:hint="eastAsia"/>
          <w:b/>
          <w:noProof/>
          <w:lang w:val="en-GB"/>
        </w:rPr>
        <w:t xml:space="preserve"> March</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197352" w:rsidRDefault="00285240" w:rsidP="000D159E">
      <w:pPr>
        <w:pStyle w:val="CRCoverPage"/>
        <w:tabs>
          <w:tab w:val="left" w:pos="1700"/>
        </w:tabs>
        <w:spacing w:line="276" w:lineRule="auto"/>
        <w:rPr>
          <w:b/>
          <w:noProof/>
          <w:lang w:val="en-US" w:eastAsia="zh-CN"/>
        </w:rPr>
      </w:pPr>
      <w:r w:rsidRPr="00326C08">
        <w:rPr>
          <w:rFonts w:eastAsia="Times New Roman"/>
          <w:b/>
          <w:noProof/>
        </w:rPr>
        <w:t>Title:</w:t>
      </w:r>
      <w:r w:rsidRPr="00326C08">
        <w:rPr>
          <w:rFonts w:eastAsia="Times New Roman"/>
          <w:b/>
          <w:noProof/>
        </w:rPr>
        <w:tab/>
      </w:r>
      <w:r w:rsidR="00197352" w:rsidRPr="00197352">
        <w:rPr>
          <w:b/>
          <w:noProof/>
          <w:lang w:eastAsia="zh-CN"/>
        </w:rPr>
        <w:t>Discussion on quality report in Msg3 and connected mode</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1B1314" w:rsidRDefault="001B1314" w:rsidP="001B1314">
      <w:pPr>
        <w:spacing w:line="276" w:lineRule="auto"/>
        <w:ind w:right="-99"/>
        <w:rPr>
          <w:rFonts w:eastAsiaTheme="minorEastAsia"/>
        </w:rPr>
      </w:pPr>
      <w:bookmarkStart w:id="1" w:name="_Ref421460494"/>
      <w:r>
        <w:rPr>
          <w:rFonts w:eastAsiaTheme="minorEastAsia" w:hint="eastAsia"/>
        </w:rPr>
        <w:t>DL channel quality reporting was introduced as an optional feature for Rel-14 NB-IoT. Msg3 quality reporting for anchor carrier carries a</w:t>
      </w:r>
      <w:r w:rsidR="002B05D3">
        <w:rPr>
          <w:rFonts w:eastAsiaTheme="minorEastAsia" w:hint="eastAsia"/>
        </w:rPr>
        <w:t xml:space="preserve"> repetition number </w:t>
      </w:r>
      <w:r w:rsidR="002B05D3">
        <w:rPr>
          <w:rFonts w:eastAsiaTheme="minorEastAsia"/>
        </w:rPr>
        <w:t>(R)</w:t>
      </w:r>
      <w:r w:rsidR="002B05D3">
        <w:rPr>
          <w:rFonts w:eastAsiaTheme="minorEastAsia" w:hint="eastAsia"/>
        </w:rPr>
        <w:t xml:space="preserve"> corresponding to</w:t>
      </w:r>
      <w:r>
        <w:rPr>
          <w:rFonts w:eastAsiaTheme="minorEastAsia" w:hint="eastAsia"/>
        </w:rPr>
        <w:t xml:space="preserve"> hypothetical NPDCCH </w:t>
      </w:r>
      <w:r w:rsidR="002B05D3">
        <w:rPr>
          <w:rFonts w:eastAsiaTheme="minorEastAsia" w:hint="eastAsia"/>
        </w:rPr>
        <w:t xml:space="preserve">with target BLER of 1% to </w:t>
      </w:r>
      <w:r w:rsidR="002B05D3">
        <w:rPr>
          <w:rFonts w:hint="eastAsia"/>
        </w:rPr>
        <w:t xml:space="preserve">reflect </w:t>
      </w:r>
      <w:r>
        <w:rPr>
          <w:rFonts w:hint="eastAsia"/>
        </w:rPr>
        <w:t>the interference from other cells</w:t>
      </w:r>
      <w:r>
        <w:rPr>
          <w:rFonts w:eastAsiaTheme="minorEastAsia" w:hint="eastAsia"/>
        </w:rPr>
        <w:t xml:space="preserve">. The repetition number is derived based on </w:t>
      </w:r>
      <w:r w:rsidRPr="008A109A">
        <w:rPr>
          <w:rFonts w:eastAsiaTheme="minorEastAsia"/>
        </w:rPr>
        <w:t>averaging the DL quality during a period of time</w:t>
      </w:r>
      <w:r>
        <w:rPr>
          <w:rFonts w:eastAsiaTheme="minorEastAsia" w:hint="eastAsia"/>
        </w:rPr>
        <w:t xml:space="preserve">. Derivation of DL quality is based on NRS transmitted in subframes used for </w:t>
      </w:r>
      <w:r w:rsidR="00A619A2">
        <w:rPr>
          <w:rFonts w:eastAsiaTheme="minorEastAsia" w:hint="eastAsia"/>
        </w:rPr>
        <w:t xml:space="preserve">legacy </w:t>
      </w:r>
      <w:r>
        <w:rPr>
          <w:rFonts w:eastAsiaTheme="minorEastAsia" w:hint="eastAsia"/>
        </w:rPr>
        <w:t>measurement</w:t>
      </w:r>
      <w:r w:rsidR="00A619A2">
        <w:rPr>
          <w:rFonts w:eastAsiaTheme="minorEastAsia" w:hint="eastAsia"/>
        </w:rPr>
        <w:t>,</w:t>
      </w:r>
      <w:r>
        <w:rPr>
          <w:rFonts w:eastAsiaTheme="minorEastAsia" w:hint="eastAsia"/>
        </w:rPr>
        <w:t xml:space="preserve"> </w:t>
      </w:r>
      <w:r w:rsidR="00A619A2">
        <w:rPr>
          <w:rFonts w:eastAsiaTheme="minorEastAsia" w:hint="eastAsia"/>
        </w:rPr>
        <w:t xml:space="preserve">thus </w:t>
      </w:r>
      <w:r>
        <w:rPr>
          <w:rFonts w:eastAsiaTheme="minorEastAsia" w:hint="eastAsia"/>
        </w:rPr>
        <w:t>no additional measurement is introduced to avoid extra power consumption for NB-IoT UEs.</w:t>
      </w:r>
    </w:p>
    <w:p w:rsidR="001B1314" w:rsidRDefault="001B1314" w:rsidP="001F7474">
      <w:pPr>
        <w:spacing w:before="240" w:line="276" w:lineRule="auto"/>
        <w:ind w:right="-99"/>
        <w:rPr>
          <w:rFonts w:eastAsiaTheme="minorEastAsia"/>
        </w:rPr>
      </w:pPr>
      <w:r>
        <w:rPr>
          <w:rFonts w:eastAsiaTheme="minorEastAsia" w:hint="eastAsia"/>
        </w:rPr>
        <w:t xml:space="preserve">In Rel-16 MTC, </w:t>
      </w:r>
      <w:r w:rsidR="00F55A3B">
        <w:rPr>
          <w:rFonts w:eastAsiaTheme="minorEastAsia" w:hint="eastAsia"/>
        </w:rPr>
        <w:t xml:space="preserve">DL quality report in Msg3 was </w:t>
      </w:r>
      <w:r>
        <w:rPr>
          <w:rFonts w:eastAsiaTheme="minorEastAsia" w:hint="eastAsia"/>
        </w:rPr>
        <w:t xml:space="preserve">also </w:t>
      </w:r>
      <w:r w:rsidR="00F55A3B">
        <w:rPr>
          <w:rFonts w:eastAsiaTheme="minorEastAsia"/>
        </w:rPr>
        <w:t>introduce</w:t>
      </w:r>
      <w:r w:rsidR="00F55A3B">
        <w:rPr>
          <w:rFonts w:eastAsiaTheme="minorEastAsia" w:hint="eastAsia"/>
        </w:rPr>
        <w:t xml:space="preserve">d </w:t>
      </w:r>
      <w:r w:rsidR="00D35414">
        <w:rPr>
          <w:rFonts w:eastAsiaTheme="minorEastAsia" w:hint="eastAsia"/>
        </w:rPr>
        <w:t xml:space="preserve">to </w:t>
      </w:r>
      <w:r w:rsidR="006324A9">
        <w:rPr>
          <w:rFonts w:eastAsiaTheme="minorEastAsia" w:hint="eastAsia"/>
        </w:rPr>
        <w:t>improve the performance of DL reception during random access procedure</w:t>
      </w:r>
      <w:r w:rsidR="00A619A2">
        <w:rPr>
          <w:rFonts w:eastAsiaTheme="minorEastAsia" w:hint="eastAsia"/>
        </w:rPr>
        <w:t>,</w:t>
      </w:r>
      <w:r w:rsidR="006324A9">
        <w:rPr>
          <w:rFonts w:eastAsiaTheme="minorEastAsia" w:hint="eastAsia"/>
        </w:rPr>
        <w:t xml:space="preserve"> which might be impacted by interference</w:t>
      </w:r>
      <w:r w:rsidR="00A619A2">
        <w:rPr>
          <w:rFonts w:eastAsiaTheme="minorEastAsia" w:hint="eastAsia"/>
        </w:rPr>
        <w:t>,</w:t>
      </w:r>
      <w:r w:rsidR="006324A9">
        <w:rPr>
          <w:rFonts w:eastAsiaTheme="minorEastAsia" w:hint="eastAsia"/>
        </w:rPr>
        <w:t xml:space="preserve"> and can hardly be estimated </w:t>
      </w:r>
      <w:r w:rsidR="00A619A2">
        <w:rPr>
          <w:rFonts w:eastAsiaTheme="minorEastAsia" w:hint="eastAsia"/>
        </w:rPr>
        <w:t xml:space="preserve">by legacy </w:t>
      </w:r>
      <w:r w:rsidR="006324A9">
        <w:rPr>
          <w:rFonts w:eastAsiaTheme="minorEastAsia" w:hint="eastAsia"/>
        </w:rPr>
        <w:t xml:space="preserve">measurement before PRACH transmission. </w:t>
      </w:r>
    </w:p>
    <w:p w:rsidR="00381944" w:rsidRDefault="00381944" w:rsidP="001F7474">
      <w:pPr>
        <w:spacing w:before="240" w:line="276" w:lineRule="auto"/>
        <w:ind w:right="-99"/>
        <w:rPr>
          <w:rFonts w:eastAsiaTheme="minorEastAsia"/>
        </w:rPr>
      </w:pPr>
      <w:r>
        <w:rPr>
          <w:rFonts w:eastAsiaTheme="minorEastAsia" w:hint="eastAsia"/>
        </w:rPr>
        <w:t>The DL quality metrics and the configuration of Msg3 report were discussed in RAN1#9</w:t>
      </w:r>
      <w:r w:rsidR="00197352">
        <w:rPr>
          <w:rFonts w:eastAsiaTheme="minorEastAsia" w:hint="eastAsia"/>
        </w:rPr>
        <w:t>5</w:t>
      </w:r>
      <w:r>
        <w:rPr>
          <w:rFonts w:eastAsiaTheme="minorEastAsia" w:hint="eastAsia"/>
        </w:rPr>
        <w:t xml:space="preserve"> meeting with the following agreements:</w:t>
      </w:r>
    </w:p>
    <w:p w:rsidR="00197352" w:rsidRPr="00197352" w:rsidRDefault="00197352" w:rsidP="00197352">
      <w:pPr>
        <w:spacing w:before="240" w:after="0"/>
        <w:rPr>
          <w:b/>
          <w:i/>
          <w:highlight w:val="green"/>
          <w:lang w:eastAsia="x-none"/>
        </w:rPr>
      </w:pPr>
      <w:r w:rsidRPr="00197352">
        <w:rPr>
          <w:b/>
          <w:i/>
          <w:highlight w:val="green"/>
          <w:lang w:eastAsia="x-none"/>
        </w:rPr>
        <w:t>Agreement</w:t>
      </w:r>
    </w:p>
    <w:p w:rsidR="00197352" w:rsidRPr="00197352" w:rsidRDefault="00197352" w:rsidP="00197352">
      <w:pPr>
        <w:rPr>
          <w:i/>
        </w:rPr>
      </w:pPr>
      <w:bookmarkStart w:id="2" w:name="_Hlk529949203"/>
      <w:r w:rsidRPr="00197352">
        <w:rPr>
          <w:i/>
        </w:rPr>
        <w:t xml:space="preserve">For CE mode A (PRACH CE level 0, 1), the downlink channel quality is the repetition number and/or aggregation level that the UE needs to decode hypothetical MPDCCH with BLER of 1% </w:t>
      </w:r>
    </w:p>
    <w:bookmarkEnd w:id="2"/>
    <w:p w:rsidR="00197352" w:rsidRPr="00197352" w:rsidRDefault="00197352" w:rsidP="00197352">
      <w:pPr>
        <w:spacing w:before="240" w:after="0"/>
        <w:rPr>
          <w:b/>
          <w:i/>
          <w:highlight w:val="green"/>
          <w:lang w:eastAsia="x-none"/>
        </w:rPr>
      </w:pPr>
      <w:r w:rsidRPr="00197352">
        <w:rPr>
          <w:b/>
          <w:i/>
          <w:highlight w:val="green"/>
          <w:lang w:eastAsia="x-none"/>
        </w:rPr>
        <w:t>Agreement</w:t>
      </w:r>
    </w:p>
    <w:p w:rsidR="00197352" w:rsidRPr="00197352" w:rsidRDefault="00197352" w:rsidP="00197352">
      <w:pPr>
        <w:rPr>
          <w:i/>
        </w:rPr>
      </w:pPr>
      <w:r w:rsidRPr="00197352">
        <w:rPr>
          <w:i/>
        </w:rPr>
        <w:t>DL quality report is transmitted via higher layer signaling, e.g. MAC CE or RRC message</w:t>
      </w: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056617">
        <w:rPr>
          <w:rFonts w:eastAsiaTheme="minorEastAsia" w:hint="eastAsia"/>
        </w:rPr>
        <w:t xml:space="preserve">further details of </w:t>
      </w:r>
      <w:r w:rsidR="00381944">
        <w:rPr>
          <w:rFonts w:eastAsiaTheme="minorEastAsia" w:hint="eastAsia"/>
        </w:rPr>
        <w:t xml:space="preserve">DL </w:t>
      </w:r>
      <w:r w:rsidR="00E333FB">
        <w:rPr>
          <w:rFonts w:eastAsiaTheme="minorEastAsia" w:hint="eastAsia"/>
        </w:rPr>
        <w:t xml:space="preserve">quality reporting in Msg3 </w:t>
      </w:r>
      <w:r w:rsidR="00056617">
        <w:rPr>
          <w:rFonts w:eastAsiaTheme="minorEastAsia" w:hint="eastAsia"/>
        </w:rPr>
        <w:t>are</w:t>
      </w:r>
      <w:r w:rsidR="00037377">
        <w:rPr>
          <w:rFonts w:eastAsiaTheme="minorEastAsia" w:hint="eastAsia"/>
        </w:rPr>
        <w:t xml:space="preserve"> </w:t>
      </w:r>
      <w:r w:rsidR="00592BA2">
        <w:rPr>
          <w:rFonts w:eastAsiaTheme="minorEastAsia" w:hint="eastAsia"/>
        </w:rPr>
        <w:t>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9C5679">
        <w:rPr>
          <w:rFonts w:eastAsia="宋体" w:hint="eastAsia"/>
          <w:color w:val="000000"/>
          <w:sz w:val="32"/>
          <w:lang w:val="en-US" w:eastAsia="zh-CN"/>
        </w:rPr>
        <w:t>Discussion</w:t>
      </w:r>
    </w:p>
    <w:p w:rsidR="005B3633" w:rsidRDefault="00D1729B" w:rsidP="00E445E0">
      <w:pPr>
        <w:spacing w:line="276" w:lineRule="auto"/>
        <w:ind w:right="-99"/>
        <w:rPr>
          <w:rFonts w:eastAsiaTheme="minorEastAsia" w:hint="eastAsia"/>
          <w:lang w:val="en-GB"/>
        </w:rPr>
      </w:pPr>
      <w:r>
        <w:rPr>
          <w:rFonts w:eastAsiaTheme="minorEastAsia" w:hint="eastAsia"/>
          <w:lang w:val="en-GB"/>
        </w:rPr>
        <w:t xml:space="preserve">For IDLE mode reporting, </w:t>
      </w:r>
      <w:r w:rsidR="009D77E4">
        <w:rPr>
          <w:rFonts w:eastAsiaTheme="minorEastAsia" w:hint="eastAsia"/>
          <w:lang w:val="en-GB"/>
        </w:rPr>
        <w:t xml:space="preserve">it </w:t>
      </w:r>
      <w:proofErr w:type="gramStart"/>
      <w:r w:rsidR="009D77E4">
        <w:rPr>
          <w:rFonts w:eastAsiaTheme="minorEastAsia" w:hint="eastAsia"/>
          <w:lang w:val="en-GB"/>
        </w:rPr>
        <w:t>was agreed</w:t>
      </w:r>
      <w:proofErr w:type="gramEnd"/>
      <w:r w:rsidR="009D77E4">
        <w:rPr>
          <w:rFonts w:eastAsiaTheme="minorEastAsia" w:hint="eastAsia"/>
          <w:lang w:val="en-GB"/>
        </w:rPr>
        <w:t xml:space="preserve"> in RAN1#95 meeting that </w:t>
      </w:r>
      <w:r w:rsidR="00CE4395">
        <w:rPr>
          <w:rFonts w:eastAsiaTheme="minorEastAsia" w:hint="eastAsia"/>
          <w:lang w:val="en-GB"/>
        </w:rPr>
        <w:t xml:space="preserve">DL quality </w:t>
      </w:r>
      <w:r w:rsidR="009D77E4">
        <w:rPr>
          <w:rFonts w:eastAsiaTheme="minorEastAsia" w:hint="eastAsia"/>
          <w:lang w:val="en-GB"/>
        </w:rPr>
        <w:t xml:space="preserve">report </w:t>
      </w:r>
      <w:r w:rsidR="009B796F">
        <w:rPr>
          <w:rFonts w:eastAsiaTheme="minorEastAsia" w:hint="eastAsia"/>
          <w:lang w:val="en-GB"/>
        </w:rPr>
        <w:t xml:space="preserve">in Msg3 </w:t>
      </w:r>
      <w:r w:rsidR="009D77E4">
        <w:rPr>
          <w:rFonts w:eastAsiaTheme="minorEastAsia" w:hint="eastAsia"/>
          <w:lang w:val="en-GB"/>
        </w:rPr>
        <w:t xml:space="preserve">is transmitted via higher layer </w:t>
      </w:r>
      <w:r w:rsidR="009D77E4">
        <w:rPr>
          <w:rFonts w:eastAsiaTheme="minorEastAsia"/>
          <w:lang w:val="en-GB"/>
        </w:rPr>
        <w:t>signalling</w:t>
      </w:r>
      <w:r w:rsidR="009D77E4">
        <w:rPr>
          <w:rFonts w:eastAsiaTheme="minorEastAsia" w:hint="eastAsia"/>
          <w:lang w:val="en-GB"/>
        </w:rPr>
        <w:t xml:space="preserve">. The </w:t>
      </w:r>
      <w:r w:rsidR="00A06A8F">
        <w:rPr>
          <w:rFonts w:eastAsiaTheme="minorEastAsia" w:hint="eastAsia"/>
          <w:lang w:val="en-GB"/>
        </w:rPr>
        <w:t>detailed higher layer signal</w:t>
      </w:r>
      <w:r w:rsidR="00834711">
        <w:rPr>
          <w:rFonts w:eastAsiaTheme="minorEastAsia" w:hint="eastAsia"/>
          <w:lang w:val="en-GB"/>
        </w:rPr>
        <w:t>l</w:t>
      </w:r>
      <w:r w:rsidR="00A06A8F">
        <w:rPr>
          <w:rFonts w:eastAsiaTheme="minorEastAsia" w:hint="eastAsia"/>
          <w:lang w:val="en-GB"/>
        </w:rPr>
        <w:t>ing</w:t>
      </w:r>
      <w:r w:rsidR="009D77E4">
        <w:rPr>
          <w:rFonts w:eastAsiaTheme="minorEastAsia" w:hint="eastAsia"/>
          <w:lang w:val="en-GB"/>
        </w:rPr>
        <w:t xml:space="preserve"> </w:t>
      </w:r>
      <w:proofErr w:type="gramStart"/>
      <w:r w:rsidR="009D77E4">
        <w:rPr>
          <w:rFonts w:eastAsiaTheme="minorEastAsia" w:hint="eastAsia"/>
          <w:lang w:val="en-GB"/>
        </w:rPr>
        <w:t xml:space="preserve">will be </w:t>
      </w:r>
      <w:r w:rsidR="00A06A8F">
        <w:rPr>
          <w:rFonts w:eastAsiaTheme="minorEastAsia" w:hint="eastAsia"/>
          <w:lang w:val="en-GB"/>
        </w:rPr>
        <w:t>decided</w:t>
      </w:r>
      <w:proofErr w:type="gramEnd"/>
      <w:r w:rsidR="00A06A8F">
        <w:rPr>
          <w:rFonts w:eastAsiaTheme="minorEastAsia" w:hint="eastAsia"/>
          <w:lang w:val="en-GB"/>
        </w:rPr>
        <w:t xml:space="preserve"> by</w:t>
      </w:r>
      <w:r w:rsidR="009D77E4">
        <w:rPr>
          <w:rFonts w:eastAsiaTheme="minorEastAsia" w:hint="eastAsia"/>
          <w:lang w:val="en-GB"/>
        </w:rPr>
        <w:t xml:space="preserve"> RAN2, </w:t>
      </w:r>
      <w:r w:rsidR="00DC0813">
        <w:rPr>
          <w:rFonts w:eastAsiaTheme="minorEastAsia" w:hint="eastAsia"/>
          <w:lang w:val="en-GB"/>
        </w:rPr>
        <w:t xml:space="preserve">but </w:t>
      </w:r>
      <w:r w:rsidR="009D77E4">
        <w:rPr>
          <w:rFonts w:eastAsiaTheme="minorEastAsia" w:hint="eastAsia"/>
          <w:lang w:val="en-GB"/>
        </w:rPr>
        <w:t xml:space="preserve">RAN1 still needs to consider potential restrictions and solutions corresponding to different </w:t>
      </w:r>
      <w:r w:rsidR="00F45204">
        <w:rPr>
          <w:rFonts w:eastAsiaTheme="minorEastAsia" w:hint="eastAsia"/>
          <w:lang w:val="en-GB"/>
        </w:rPr>
        <w:t>options</w:t>
      </w:r>
      <w:r w:rsidR="009D77E4">
        <w:rPr>
          <w:rFonts w:eastAsiaTheme="minorEastAsia" w:hint="eastAsia"/>
          <w:lang w:val="en-GB"/>
        </w:rPr>
        <w:t xml:space="preserve">. </w:t>
      </w:r>
    </w:p>
    <w:p w:rsidR="00DC0813" w:rsidRDefault="00695F4D" w:rsidP="00E445E0">
      <w:pPr>
        <w:spacing w:line="276" w:lineRule="auto"/>
        <w:ind w:right="-99"/>
        <w:rPr>
          <w:rFonts w:eastAsiaTheme="minorEastAsia"/>
          <w:lang w:val="en-GB"/>
        </w:rPr>
      </w:pPr>
      <w:r>
        <w:rPr>
          <w:rFonts w:eastAsiaTheme="minorEastAsia" w:hint="eastAsia"/>
          <w:lang w:val="en-GB"/>
        </w:rPr>
        <w:t xml:space="preserve">As discussed in last meetings, if the DL quality report for IDLE mode </w:t>
      </w:r>
      <w:proofErr w:type="gramStart"/>
      <w:r>
        <w:rPr>
          <w:rFonts w:eastAsiaTheme="minorEastAsia" w:hint="eastAsia"/>
          <w:lang w:val="en-GB"/>
        </w:rPr>
        <w:t>is transmitted</w:t>
      </w:r>
      <w:proofErr w:type="gramEnd"/>
      <w:r>
        <w:rPr>
          <w:rFonts w:eastAsiaTheme="minorEastAsia" w:hint="eastAsia"/>
          <w:lang w:val="en-GB"/>
        </w:rPr>
        <w:t xml:space="preserve"> via RRC or EDT,</w:t>
      </w:r>
      <w:r w:rsidR="002D4E76">
        <w:rPr>
          <w:rFonts w:eastAsiaTheme="minorEastAsia" w:hint="eastAsia"/>
          <w:lang w:val="en-GB"/>
        </w:rPr>
        <w:t xml:space="preserve"> there may exist restriction of UE capability and UE might only be able to </w:t>
      </w:r>
      <w:r>
        <w:rPr>
          <w:rFonts w:eastAsiaTheme="minorEastAsia" w:hint="eastAsia"/>
          <w:lang w:val="en-GB"/>
        </w:rPr>
        <w:t xml:space="preserve">generate Msg3 before PRACH </w:t>
      </w:r>
      <w:r w:rsidR="002D4E76">
        <w:rPr>
          <w:rFonts w:eastAsiaTheme="minorEastAsia" w:hint="eastAsia"/>
          <w:lang w:val="en-GB"/>
        </w:rPr>
        <w:t>transmission</w:t>
      </w:r>
      <w:r>
        <w:rPr>
          <w:rFonts w:eastAsiaTheme="minorEastAsia" w:hint="eastAsia"/>
          <w:lang w:val="en-GB"/>
        </w:rPr>
        <w:t xml:space="preserve">. </w:t>
      </w:r>
      <w:proofErr w:type="gramStart"/>
      <w:r>
        <w:rPr>
          <w:rFonts w:eastAsiaTheme="minorEastAsia" w:hint="eastAsia"/>
          <w:lang w:val="en-GB"/>
        </w:rPr>
        <w:t>Otherwise</w:t>
      </w:r>
      <w:proofErr w:type="gramEnd"/>
      <w:r>
        <w:rPr>
          <w:rFonts w:eastAsiaTheme="minorEastAsia" w:hint="eastAsia"/>
          <w:lang w:val="en-GB"/>
        </w:rPr>
        <w:t xml:space="preserve"> if DL quality report is carried via MAC CE, there will be no such restriction. Therefore, the </w:t>
      </w:r>
      <w:r w:rsidR="006E7943">
        <w:rPr>
          <w:rFonts w:eastAsiaTheme="minorEastAsia" w:hint="eastAsia"/>
          <w:lang w:val="en-GB"/>
        </w:rPr>
        <w:t xml:space="preserve">corresponding design of </w:t>
      </w:r>
      <w:r>
        <w:rPr>
          <w:rFonts w:eastAsiaTheme="minorEastAsia" w:hint="eastAsia"/>
          <w:lang w:val="en-GB"/>
        </w:rPr>
        <w:t>DL quality measu</w:t>
      </w:r>
      <w:r w:rsidR="006E7943">
        <w:rPr>
          <w:rFonts w:eastAsiaTheme="minorEastAsia" w:hint="eastAsia"/>
          <w:lang w:val="en-GB"/>
        </w:rPr>
        <w:t>rement</w:t>
      </w:r>
      <w:r>
        <w:rPr>
          <w:rFonts w:eastAsiaTheme="minorEastAsia" w:hint="eastAsia"/>
          <w:lang w:val="en-GB"/>
        </w:rPr>
        <w:t xml:space="preserve"> and when DL quality report </w:t>
      </w:r>
      <w:proofErr w:type="gramStart"/>
      <w:r>
        <w:rPr>
          <w:rFonts w:eastAsiaTheme="minorEastAsia" w:hint="eastAsia"/>
          <w:lang w:val="en-GB"/>
        </w:rPr>
        <w:t>is triggered</w:t>
      </w:r>
      <w:proofErr w:type="gramEnd"/>
      <w:r w:rsidR="006E7943">
        <w:rPr>
          <w:rFonts w:eastAsiaTheme="minorEastAsia" w:hint="eastAsia"/>
          <w:lang w:val="en-GB"/>
        </w:rPr>
        <w:t xml:space="preserve"> need to be </w:t>
      </w:r>
      <w:r w:rsidR="00035B2A">
        <w:rPr>
          <w:rFonts w:eastAsiaTheme="minorEastAsia" w:hint="eastAsia"/>
          <w:lang w:val="en-GB"/>
        </w:rPr>
        <w:t>discussed</w:t>
      </w:r>
      <w:r>
        <w:rPr>
          <w:rFonts w:eastAsiaTheme="minorEastAsia" w:hint="eastAsia"/>
          <w:lang w:val="en-GB"/>
        </w:rPr>
        <w:t>.</w:t>
      </w:r>
    </w:p>
    <w:p w:rsidR="00695F4D" w:rsidRDefault="00695F4D" w:rsidP="005155B1">
      <w:pPr>
        <w:spacing w:line="276" w:lineRule="auto"/>
        <w:ind w:right="-99"/>
        <w:rPr>
          <w:rFonts w:eastAsiaTheme="minorEastAsia" w:hint="eastAsia"/>
        </w:rPr>
      </w:pPr>
    </w:p>
    <w:p w:rsidR="004A1CF6" w:rsidRPr="004A1CF6" w:rsidRDefault="004A1CF6" w:rsidP="005155B1">
      <w:pPr>
        <w:spacing w:line="276" w:lineRule="auto"/>
        <w:ind w:right="-99"/>
        <w:rPr>
          <w:rFonts w:eastAsiaTheme="minorEastAsia"/>
          <w:b/>
          <w:u w:val="single"/>
        </w:rPr>
      </w:pPr>
      <w:r w:rsidRPr="004A1CF6">
        <w:rPr>
          <w:rFonts w:eastAsiaTheme="minorEastAsia" w:hint="eastAsia"/>
          <w:b/>
          <w:u w:val="single"/>
        </w:rPr>
        <w:t xml:space="preserve">DL measurement </w:t>
      </w:r>
      <w:r w:rsidR="007547D9">
        <w:rPr>
          <w:rFonts w:eastAsiaTheme="minorEastAsia" w:hint="eastAsia"/>
          <w:b/>
          <w:u w:val="single"/>
        </w:rPr>
        <w:t>resource</w:t>
      </w:r>
    </w:p>
    <w:p w:rsidR="00AA1AB0" w:rsidRDefault="0022331D" w:rsidP="005155B1">
      <w:pPr>
        <w:spacing w:line="276" w:lineRule="auto"/>
        <w:ind w:right="-99"/>
        <w:rPr>
          <w:rFonts w:eastAsiaTheme="minorEastAsia" w:hint="eastAsia"/>
        </w:rPr>
      </w:pPr>
      <w:r>
        <w:rPr>
          <w:rFonts w:eastAsiaTheme="minorEastAsia" w:hint="eastAsia"/>
        </w:rPr>
        <w:t xml:space="preserve">The </w:t>
      </w:r>
      <w:r w:rsidR="002C52F0">
        <w:rPr>
          <w:rFonts w:eastAsiaTheme="minorEastAsia" w:hint="eastAsia"/>
        </w:rPr>
        <w:t xml:space="preserve">time </w:t>
      </w:r>
      <w:r w:rsidR="002C52F0">
        <w:rPr>
          <w:rFonts w:eastAsiaTheme="minorEastAsia"/>
        </w:rPr>
        <w:t>domai</w:t>
      </w:r>
      <w:r w:rsidR="002C52F0">
        <w:rPr>
          <w:rFonts w:eastAsiaTheme="minorEastAsia" w:hint="eastAsia"/>
        </w:rPr>
        <w:t xml:space="preserve">n </w:t>
      </w:r>
      <w:r>
        <w:rPr>
          <w:rFonts w:eastAsiaTheme="minorEastAsia" w:hint="eastAsia"/>
        </w:rPr>
        <w:t xml:space="preserve">position of DL quality measurement resource </w:t>
      </w:r>
      <w:r w:rsidR="002C52F0">
        <w:rPr>
          <w:rFonts w:eastAsiaTheme="minorEastAsia" w:hint="eastAsia"/>
        </w:rPr>
        <w:t>will be restricted by whether DL quality report is carried in RRC</w:t>
      </w:r>
      <w:r w:rsidR="004A1CF6">
        <w:rPr>
          <w:rFonts w:eastAsiaTheme="minorEastAsia" w:hint="eastAsia"/>
        </w:rPr>
        <w:t>/EDT</w:t>
      </w:r>
      <w:r w:rsidR="002C52F0">
        <w:rPr>
          <w:rFonts w:eastAsiaTheme="minorEastAsia" w:hint="eastAsia"/>
        </w:rPr>
        <w:t>. Due to UE capability, some UE cannot generate or modify RRC message after transmission of PRACH, thus if DL quality is reported via RRC signaling</w:t>
      </w:r>
      <w:r w:rsidR="00BC2A7C">
        <w:rPr>
          <w:rFonts w:eastAsiaTheme="minorEastAsia" w:hint="eastAsia"/>
        </w:rPr>
        <w:t xml:space="preserve"> or EDT</w:t>
      </w:r>
      <w:r w:rsidR="002C52F0">
        <w:rPr>
          <w:rFonts w:eastAsiaTheme="minorEastAsia" w:hint="eastAsia"/>
        </w:rPr>
        <w:t xml:space="preserve">, </w:t>
      </w:r>
      <w:r w:rsidR="004F2B3D">
        <w:rPr>
          <w:rFonts w:eastAsiaTheme="minorEastAsia" w:hint="eastAsia"/>
        </w:rPr>
        <w:t xml:space="preserve">at least DL quality </w:t>
      </w:r>
      <w:r w:rsidR="002C52F0">
        <w:rPr>
          <w:rFonts w:eastAsiaTheme="minorEastAsia" w:hint="eastAsia"/>
        </w:rPr>
        <w:t>measurement before Msg1</w:t>
      </w:r>
      <w:r w:rsidR="004F2B3D">
        <w:rPr>
          <w:rFonts w:eastAsiaTheme="minorEastAsia" w:hint="eastAsia"/>
        </w:rPr>
        <w:t xml:space="preserve"> needs to be supported</w:t>
      </w:r>
      <w:r w:rsidR="002C52F0">
        <w:rPr>
          <w:rFonts w:eastAsiaTheme="minorEastAsia" w:hint="eastAsia"/>
        </w:rPr>
        <w:t xml:space="preserve">. Otherwise if DL quality is reported via MAC signaling, UE can measure </w:t>
      </w:r>
      <w:r w:rsidR="00055A16">
        <w:rPr>
          <w:rFonts w:eastAsiaTheme="minorEastAsia" w:hint="eastAsia"/>
        </w:rPr>
        <w:t>DL quality during and after reception of RAR.</w:t>
      </w:r>
      <w:r w:rsidR="00AA1AB0">
        <w:rPr>
          <w:rFonts w:eastAsiaTheme="minorEastAsia" w:hint="eastAsia"/>
        </w:rPr>
        <w:t xml:space="preserve"> </w:t>
      </w:r>
    </w:p>
    <w:p w:rsidR="0022331D" w:rsidRDefault="00AA1AB0" w:rsidP="005155B1">
      <w:pPr>
        <w:spacing w:line="276" w:lineRule="auto"/>
        <w:ind w:right="-99"/>
        <w:rPr>
          <w:rFonts w:eastAsiaTheme="minorEastAsia"/>
        </w:rPr>
      </w:pPr>
      <w:r>
        <w:rPr>
          <w:rFonts w:eastAsiaTheme="minorEastAsia" w:hint="eastAsia"/>
        </w:rPr>
        <w:lastRenderedPageBreak/>
        <w:t xml:space="preserve">In order to simplify this issue, it is preferred to reuse the two measurement periods T1 and T2 defined in NB-IoT for Msg3 reporting in IDLE mode, and the selection between T1 </w:t>
      </w:r>
      <w:proofErr w:type="gramStart"/>
      <w:r>
        <w:rPr>
          <w:rFonts w:eastAsiaTheme="minorEastAsia" w:hint="eastAsia"/>
        </w:rPr>
        <w:t>and/or</w:t>
      </w:r>
      <w:proofErr w:type="gramEnd"/>
      <w:r>
        <w:rPr>
          <w:rFonts w:eastAsiaTheme="minorEastAsia" w:hint="eastAsia"/>
        </w:rPr>
        <w:t xml:space="preserve"> T2 could be up to UE implementation.</w:t>
      </w:r>
    </w:p>
    <w:p w:rsidR="002C52F0" w:rsidRDefault="002C52F0" w:rsidP="005155B1">
      <w:pPr>
        <w:spacing w:line="276" w:lineRule="auto"/>
        <w:ind w:right="-99"/>
        <w:rPr>
          <w:rFonts w:eastAsiaTheme="minorEastAsia" w:hint="eastAsia"/>
          <w:u w:val="single"/>
        </w:rPr>
      </w:pPr>
      <w:r w:rsidRPr="00055A16">
        <w:rPr>
          <w:rFonts w:eastAsiaTheme="minorEastAsia" w:hint="eastAsia"/>
          <w:b/>
          <w:u w:val="single"/>
        </w:rPr>
        <w:t>Observation 1</w:t>
      </w:r>
      <w:r w:rsidRPr="00055A16">
        <w:rPr>
          <w:rFonts w:eastAsiaTheme="minorEastAsia" w:hint="eastAsia"/>
          <w:u w:val="single"/>
        </w:rPr>
        <w:t>: DL quality measurement duration depend</w:t>
      </w:r>
      <w:r w:rsidR="001622FE">
        <w:rPr>
          <w:rFonts w:eastAsiaTheme="minorEastAsia" w:hint="eastAsia"/>
          <w:u w:val="single"/>
        </w:rPr>
        <w:t>s</w:t>
      </w:r>
      <w:r w:rsidRPr="00055A16">
        <w:rPr>
          <w:rFonts w:eastAsiaTheme="minorEastAsia" w:hint="eastAsia"/>
          <w:u w:val="single"/>
        </w:rPr>
        <w:t xml:space="preserve"> on </w:t>
      </w:r>
      <w:r w:rsidR="003A3C18">
        <w:rPr>
          <w:rFonts w:eastAsiaTheme="minorEastAsia" w:hint="eastAsia"/>
          <w:u w:val="single"/>
        </w:rPr>
        <w:t xml:space="preserve">UE capability and </w:t>
      </w:r>
      <w:r w:rsidR="00C4111D">
        <w:rPr>
          <w:rFonts w:eastAsiaTheme="minorEastAsia" w:hint="eastAsia"/>
          <w:u w:val="single"/>
        </w:rPr>
        <w:t xml:space="preserve">how </w:t>
      </w:r>
      <w:r w:rsidRPr="00055A16">
        <w:rPr>
          <w:rFonts w:eastAsiaTheme="minorEastAsia" w:hint="eastAsia"/>
          <w:u w:val="single"/>
        </w:rPr>
        <w:t xml:space="preserve">DL </w:t>
      </w:r>
      <w:r w:rsidRPr="00055A16">
        <w:rPr>
          <w:rFonts w:eastAsiaTheme="minorEastAsia"/>
          <w:u w:val="single"/>
        </w:rPr>
        <w:t>quality</w:t>
      </w:r>
      <w:r w:rsidRPr="00055A16">
        <w:rPr>
          <w:rFonts w:eastAsiaTheme="minorEastAsia" w:hint="eastAsia"/>
          <w:u w:val="single"/>
        </w:rPr>
        <w:t xml:space="preserve"> report is carried</w:t>
      </w:r>
      <w:r w:rsidR="00AA1AB0">
        <w:rPr>
          <w:rFonts w:eastAsiaTheme="minorEastAsia" w:hint="eastAsia"/>
          <w:u w:val="single"/>
        </w:rPr>
        <w:t>.</w:t>
      </w:r>
    </w:p>
    <w:p w:rsidR="00777B6F" w:rsidRPr="00AA1AB0" w:rsidRDefault="00AA1AB0" w:rsidP="005155B1">
      <w:pPr>
        <w:spacing w:line="276" w:lineRule="auto"/>
        <w:ind w:right="-99"/>
        <w:rPr>
          <w:rFonts w:eastAsiaTheme="minorEastAsia" w:hint="eastAsia"/>
          <w:b/>
        </w:rPr>
      </w:pPr>
      <w:r w:rsidRPr="00AA1AB0">
        <w:rPr>
          <w:rFonts w:eastAsiaTheme="minorEastAsia" w:hint="eastAsia"/>
          <w:b/>
        </w:rPr>
        <w:t>Proposal 1: For Msg3 report in IDLE mode in MTC, reuse two measurement periods T1 and T2 defined in NB-IoT, and it is up to UE implementation to use T1 and/or T2 for DL measurement.</w:t>
      </w:r>
    </w:p>
    <w:p w:rsidR="00AA1AB0" w:rsidRDefault="00AA1AB0" w:rsidP="005155B1">
      <w:pPr>
        <w:spacing w:line="276" w:lineRule="auto"/>
        <w:ind w:right="-99"/>
        <w:rPr>
          <w:rFonts w:eastAsiaTheme="minorEastAsia"/>
        </w:rPr>
      </w:pPr>
    </w:p>
    <w:p w:rsidR="00212D71" w:rsidRDefault="00777B6F" w:rsidP="00777B6F">
      <w:pPr>
        <w:spacing w:line="276" w:lineRule="auto"/>
        <w:ind w:right="-99"/>
        <w:rPr>
          <w:rFonts w:eastAsiaTheme="minorEastAsia"/>
        </w:rPr>
      </w:pPr>
      <w:r>
        <w:rPr>
          <w:rFonts w:eastAsiaTheme="minorEastAsia" w:hint="eastAsia"/>
        </w:rPr>
        <w:t>For both CE mode A and CE mode B, on which narrowband or wideband the DL quality is measured and reported should be discussed. T</w:t>
      </w:r>
      <w:r w:rsidR="00263B91">
        <w:rPr>
          <w:rFonts w:eastAsiaTheme="minorEastAsia" w:hint="eastAsia"/>
        </w:rPr>
        <w:t xml:space="preserve">he frequency location of for CSI reference resource used for </w:t>
      </w:r>
      <w:r w:rsidR="00E56080">
        <w:rPr>
          <w:rFonts w:eastAsiaTheme="minorEastAsia" w:hint="eastAsia"/>
        </w:rPr>
        <w:t xml:space="preserve">DL quality </w:t>
      </w:r>
      <w:r w:rsidR="00263B91">
        <w:rPr>
          <w:rFonts w:eastAsiaTheme="minorEastAsia" w:hint="eastAsia"/>
        </w:rPr>
        <w:t>measurement</w:t>
      </w:r>
      <w:r w:rsidR="00055A16">
        <w:rPr>
          <w:rFonts w:eastAsiaTheme="minorEastAsia" w:hint="eastAsia"/>
        </w:rPr>
        <w:t xml:space="preserve"> should be </w:t>
      </w:r>
      <w:r>
        <w:rPr>
          <w:rFonts w:eastAsiaTheme="minorEastAsia" w:hint="eastAsia"/>
        </w:rPr>
        <w:t xml:space="preserve">separately considered </w:t>
      </w:r>
      <w:r w:rsidR="00055A16">
        <w:rPr>
          <w:rFonts w:eastAsiaTheme="minorEastAsia" w:hint="eastAsia"/>
        </w:rPr>
        <w:t>for EDT and non-EDT cases</w:t>
      </w:r>
      <w:r w:rsidR="00263B91">
        <w:rPr>
          <w:rFonts w:eastAsiaTheme="minorEastAsia" w:hint="eastAsia"/>
        </w:rPr>
        <w:t>.</w:t>
      </w:r>
      <w:r w:rsidR="001A3929">
        <w:rPr>
          <w:rFonts w:eastAsiaTheme="minorEastAsia" w:hint="eastAsia"/>
        </w:rPr>
        <w:t xml:space="preserve"> </w:t>
      </w:r>
    </w:p>
    <w:p w:rsidR="00212D71" w:rsidRPr="00212D71" w:rsidRDefault="00F8271C" w:rsidP="00212D71">
      <w:pPr>
        <w:spacing w:line="276" w:lineRule="auto"/>
        <w:ind w:right="-99"/>
        <w:rPr>
          <w:rFonts w:eastAsiaTheme="minorEastAsia"/>
        </w:rPr>
      </w:pPr>
      <w:r>
        <w:rPr>
          <w:rFonts w:eastAsiaTheme="minorEastAsia" w:hint="eastAsia"/>
        </w:rPr>
        <w:t xml:space="preserve">For EDT case, </w:t>
      </w:r>
      <w:r w:rsidR="00E56080">
        <w:rPr>
          <w:rFonts w:eastAsiaTheme="minorEastAsia" w:hint="eastAsia"/>
        </w:rPr>
        <w:t xml:space="preserve">DL quality </w:t>
      </w:r>
      <w:r w:rsidR="004D4D0B" w:rsidRPr="00212D71">
        <w:rPr>
          <w:rFonts w:eastAsiaTheme="minorEastAsia" w:hint="eastAsia"/>
        </w:rPr>
        <w:t xml:space="preserve">report in Msg3 is </w:t>
      </w:r>
      <w:r w:rsidR="00B665E7">
        <w:rPr>
          <w:rFonts w:eastAsiaTheme="minorEastAsia" w:hint="eastAsia"/>
        </w:rPr>
        <w:t>mainly</w:t>
      </w:r>
      <w:r w:rsidR="004D4D0B" w:rsidRPr="00212D71">
        <w:rPr>
          <w:rFonts w:eastAsiaTheme="minorEastAsia" w:hint="eastAsia"/>
        </w:rPr>
        <w:t xml:space="preserve"> </w:t>
      </w:r>
      <w:r w:rsidR="00CC5D79">
        <w:rPr>
          <w:rFonts w:eastAsiaTheme="minorEastAsia" w:hint="eastAsia"/>
        </w:rPr>
        <w:t xml:space="preserve">introduced for </w:t>
      </w:r>
      <w:r w:rsidR="00BA1242">
        <w:rPr>
          <w:rFonts w:eastAsiaTheme="minorEastAsia" w:hint="eastAsia"/>
        </w:rPr>
        <w:t xml:space="preserve">the reception of </w:t>
      </w:r>
      <w:r w:rsidR="004816E3">
        <w:rPr>
          <w:rFonts w:eastAsiaTheme="minorEastAsia" w:hint="eastAsia"/>
        </w:rPr>
        <w:t xml:space="preserve">the </w:t>
      </w:r>
      <w:r w:rsidR="0070646C">
        <w:rPr>
          <w:rFonts w:eastAsiaTheme="minorEastAsia" w:hint="eastAsia"/>
        </w:rPr>
        <w:t xml:space="preserve">Msg4 </w:t>
      </w:r>
      <w:r w:rsidR="00263B91" w:rsidRPr="00212D71">
        <w:rPr>
          <w:rFonts w:eastAsiaTheme="minorEastAsia" w:hint="eastAsia"/>
        </w:rPr>
        <w:t>MPDCCH</w:t>
      </w:r>
      <w:r w:rsidR="00EB203D">
        <w:rPr>
          <w:rFonts w:eastAsiaTheme="minorEastAsia" w:hint="eastAsia"/>
        </w:rPr>
        <w:t xml:space="preserve"> </w:t>
      </w:r>
      <w:r w:rsidR="00057AE4" w:rsidRPr="00212D71">
        <w:rPr>
          <w:rFonts w:eastAsiaTheme="minorEastAsia" w:hint="eastAsia"/>
        </w:rPr>
        <w:t>and Msg3</w:t>
      </w:r>
      <w:r w:rsidR="00263B91" w:rsidRPr="00212D71">
        <w:rPr>
          <w:rFonts w:eastAsiaTheme="minorEastAsia" w:hint="eastAsia"/>
        </w:rPr>
        <w:t xml:space="preserve"> retransmission</w:t>
      </w:r>
      <w:r w:rsidR="00212D71" w:rsidRPr="00212D71">
        <w:rPr>
          <w:rFonts w:eastAsiaTheme="minorEastAsia" w:hint="eastAsia"/>
        </w:rPr>
        <w:t>.</w:t>
      </w:r>
      <w:r w:rsidR="004D4D0B" w:rsidRPr="00212D71">
        <w:rPr>
          <w:rFonts w:eastAsiaTheme="minorEastAsia" w:hint="eastAsia"/>
        </w:rPr>
        <w:t xml:space="preserve"> </w:t>
      </w:r>
      <w:r w:rsidR="00212D71" w:rsidRPr="00212D71">
        <w:rPr>
          <w:rFonts w:eastAsiaTheme="minorEastAsia" w:hint="eastAsia"/>
        </w:rPr>
        <w:t xml:space="preserve">Therefore, </w:t>
      </w:r>
      <w:r w:rsidR="004D4D0B" w:rsidRPr="00212D71">
        <w:rPr>
          <w:rFonts w:eastAsiaTheme="minorEastAsia" w:hint="eastAsia"/>
        </w:rPr>
        <w:t>the</w:t>
      </w:r>
      <w:r w:rsidR="00E56080">
        <w:rPr>
          <w:rFonts w:eastAsiaTheme="minorEastAsia" w:hint="eastAsia"/>
        </w:rPr>
        <w:t xml:space="preserve"> DL quality</w:t>
      </w:r>
      <w:r w:rsidR="004D4D0B" w:rsidRPr="00212D71">
        <w:rPr>
          <w:rFonts w:eastAsiaTheme="minorEastAsia" w:hint="eastAsia"/>
        </w:rPr>
        <w:t xml:space="preserve"> report</w:t>
      </w:r>
      <w:r w:rsidR="00E56080">
        <w:rPr>
          <w:rFonts w:eastAsiaTheme="minorEastAsia" w:hint="eastAsia"/>
        </w:rPr>
        <w:t xml:space="preserve"> </w:t>
      </w:r>
      <w:r w:rsidR="00D13184">
        <w:rPr>
          <w:rFonts w:eastAsiaTheme="minorEastAsia" w:hint="eastAsia"/>
        </w:rPr>
        <w:t xml:space="preserve">is </w:t>
      </w:r>
      <w:r w:rsidR="00221C7E">
        <w:rPr>
          <w:rFonts w:eastAsiaTheme="minorEastAsia" w:hint="eastAsia"/>
        </w:rPr>
        <w:t xml:space="preserve">preferred </w:t>
      </w:r>
      <w:r w:rsidR="004D4D0B" w:rsidRPr="00212D71">
        <w:rPr>
          <w:rFonts w:eastAsiaTheme="minorEastAsia" w:hint="eastAsia"/>
        </w:rPr>
        <w:t xml:space="preserve">to be measured on the narrowband </w:t>
      </w:r>
      <w:r w:rsidR="00EB203D">
        <w:rPr>
          <w:rFonts w:eastAsiaTheme="minorEastAsia" w:hint="eastAsia"/>
        </w:rPr>
        <w:t>on</w:t>
      </w:r>
      <w:r w:rsidR="004D4D0B" w:rsidRPr="00212D71">
        <w:rPr>
          <w:rFonts w:eastAsiaTheme="minorEastAsia" w:hint="eastAsia"/>
        </w:rPr>
        <w:t xml:space="preserve"> which </w:t>
      </w:r>
      <w:r w:rsidR="00057AE4" w:rsidRPr="00212D71">
        <w:rPr>
          <w:rFonts w:eastAsiaTheme="minorEastAsia" w:hint="eastAsia"/>
        </w:rPr>
        <w:t>Msg3/</w:t>
      </w:r>
      <w:r w:rsidR="004D4D0B" w:rsidRPr="00212D71">
        <w:rPr>
          <w:rFonts w:eastAsiaTheme="minorEastAsia" w:hint="eastAsia"/>
        </w:rPr>
        <w:t>Msg4</w:t>
      </w:r>
      <w:r w:rsidR="00EB203D">
        <w:rPr>
          <w:rFonts w:eastAsiaTheme="minorEastAsia" w:hint="eastAsia"/>
        </w:rPr>
        <w:t xml:space="preserve"> MPDCCH</w:t>
      </w:r>
      <w:r w:rsidR="004D4D0B" w:rsidRPr="00212D71">
        <w:rPr>
          <w:rFonts w:eastAsiaTheme="minorEastAsia" w:hint="eastAsia"/>
        </w:rPr>
        <w:t xml:space="preserve"> is transmitted. However</w:t>
      </w:r>
      <w:r w:rsidR="00133630" w:rsidRPr="00212D71">
        <w:rPr>
          <w:rFonts w:eastAsiaTheme="minorEastAsia" w:hint="eastAsia"/>
        </w:rPr>
        <w:t>,</w:t>
      </w:r>
      <w:r w:rsidR="004D4D0B" w:rsidRPr="00212D71">
        <w:rPr>
          <w:rFonts w:eastAsiaTheme="minorEastAsia" w:hint="eastAsia"/>
        </w:rPr>
        <w:t xml:space="preserve"> </w:t>
      </w:r>
      <w:r>
        <w:rPr>
          <w:rFonts w:eastAsiaTheme="minorEastAsia" w:hint="eastAsia"/>
        </w:rPr>
        <w:t>in</w:t>
      </w:r>
      <w:r w:rsidR="00E56080">
        <w:rPr>
          <w:rFonts w:eastAsiaTheme="minorEastAsia" w:hint="eastAsia"/>
        </w:rPr>
        <w:t xml:space="preserve"> both</w:t>
      </w:r>
      <w:r>
        <w:rPr>
          <w:rFonts w:eastAsiaTheme="minorEastAsia" w:hint="eastAsia"/>
        </w:rPr>
        <w:t xml:space="preserve"> CE mode A</w:t>
      </w:r>
      <w:r w:rsidR="00E56080">
        <w:rPr>
          <w:rFonts w:eastAsiaTheme="minorEastAsia" w:hint="eastAsia"/>
        </w:rPr>
        <w:t xml:space="preserve"> and CE mode B</w:t>
      </w:r>
      <w:r w:rsidRPr="00212D71">
        <w:rPr>
          <w:rFonts w:eastAsiaTheme="minorEastAsia" w:hint="eastAsia"/>
        </w:rPr>
        <w:t xml:space="preserve">, </w:t>
      </w:r>
      <w:r w:rsidR="004D4D0B" w:rsidRPr="00212D71">
        <w:rPr>
          <w:rFonts w:eastAsiaTheme="minorEastAsia" w:hint="eastAsia"/>
        </w:rPr>
        <w:t xml:space="preserve">transmission of Msg3 and Msg4 can be scheduled in </w:t>
      </w:r>
      <w:r w:rsidR="00221C7E">
        <w:rPr>
          <w:rFonts w:eastAsiaTheme="minorEastAsia" w:hint="eastAsia"/>
        </w:rPr>
        <w:t>different narrowband</w:t>
      </w:r>
      <w:r w:rsidR="00777B6F">
        <w:rPr>
          <w:rFonts w:eastAsiaTheme="minorEastAsia" w:hint="eastAsia"/>
        </w:rPr>
        <w:t xml:space="preserve"> </w:t>
      </w:r>
      <w:r w:rsidR="00057AE4" w:rsidRPr="00212D71">
        <w:rPr>
          <w:rFonts w:eastAsiaTheme="minorEastAsia" w:hint="eastAsia"/>
        </w:rPr>
        <w:t xml:space="preserve">with </w:t>
      </w:r>
      <w:r w:rsidR="00221C7E">
        <w:rPr>
          <w:rFonts w:eastAsiaTheme="minorEastAsia" w:hint="eastAsia"/>
        </w:rPr>
        <w:t>RAR</w:t>
      </w:r>
      <w:r w:rsidR="004D4D0B" w:rsidRPr="00212D71">
        <w:rPr>
          <w:rFonts w:eastAsiaTheme="minorEastAsia" w:hint="eastAsia"/>
        </w:rPr>
        <w:t xml:space="preserve">, and </w:t>
      </w:r>
      <w:r w:rsidR="00221C7E" w:rsidRPr="00212D71">
        <w:rPr>
          <w:rFonts w:eastAsiaTheme="minorEastAsia" w:hint="eastAsia"/>
        </w:rPr>
        <w:t xml:space="preserve">before decoding RAR grant </w:t>
      </w:r>
      <w:r w:rsidR="00221C7E" w:rsidRPr="00212D71">
        <w:rPr>
          <w:rFonts w:eastAsiaTheme="minorEastAsia"/>
        </w:rPr>
        <w:t>successfully</w:t>
      </w:r>
      <w:r w:rsidR="00221C7E" w:rsidRPr="00212D71">
        <w:rPr>
          <w:rFonts w:eastAsiaTheme="minorEastAsia" w:hint="eastAsia"/>
        </w:rPr>
        <w:t xml:space="preserve"> </w:t>
      </w:r>
      <w:r w:rsidR="009D08B7" w:rsidRPr="00212D71">
        <w:rPr>
          <w:rFonts w:eastAsiaTheme="minorEastAsia" w:hint="eastAsia"/>
        </w:rPr>
        <w:t>IDLE UE is unconscious of the narrow</w:t>
      </w:r>
      <w:r w:rsidR="004D4D0B" w:rsidRPr="00212D71">
        <w:rPr>
          <w:rFonts w:eastAsiaTheme="minorEastAsia" w:hint="eastAsia"/>
        </w:rPr>
        <w:t xml:space="preserve">band </w:t>
      </w:r>
      <w:r w:rsidR="001C0546">
        <w:rPr>
          <w:rFonts w:eastAsiaTheme="minorEastAsia" w:hint="eastAsia"/>
        </w:rPr>
        <w:t xml:space="preserve">actually </w:t>
      </w:r>
      <w:r w:rsidR="00221C7E">
        <w:rPr>
          <w:rFonts w:eastAsiaTheme="minorEastAsia" w:hint="eastAsia"/>
        </w:rPr>
        <w:t xml:space="preserve">scheduled </w:t>
      </w:r>
      <w:r w:rsidR="004D4D0B" w:rsidRPr="00212D71">
        <w:rPr>
          <w:rFonts w:eastAsiaTheme="minorEastAsia" w:hint="eastAsia"/>
        </w:rPr>
        <w:t xml:space="preserve">for </w:t>
      </w:r>
      <w:r w:rsidR="00133630" w:rsidRPr="00212D71">
        <w:rPr>
          <w:rFonts w:eastAsiaTheme="minorEastAsia" w:hint="eastAsia"/>
        </w:rPr>
        <w:t xml:space="preserve">Msg3 </w:t>
      </w:r>
      <w:r w:rsidR="00254FB6">
        <w:rPr>
          <w:rFonts w:eastAsiaTheme="minorEastAsia" w:hint="eastAsia"/>
        </w:rPr>
        <w:t xml:space="preserve">retransmission </w:t>
      </w:r>
      <w:r w:rsidR="00133630" w:rsidRPr="00212D71">
        <w:rPr>
          <w:rFonts w:eastAsiaTheme="minorEastAsia" w:hint="eastAsia"/>
        </w:rPr>
        <w:t xml:space="preserve">and </w:t>
      </w:r>
      <w:r w:rsidR="004D4D0B" w:rsidRPr="00212D71">
        <w:rPr>
          <w:rFonts w:eastAsiaTheme="minorEastAsia" w:hint="eastAsia"/>
        </w:rPr>
        <w:t>Msg4</w:t>
      </w:r>
      <w:r w:rsidR="0035733D">
        <w:rPr>
          <w:rFonts w:eastAsiaTheme="minorEastAsia" w:hint="eastAsia"/>
        </w:rPr>
        <w:t xml:space="preserve"> MPDCCH</w:t>
      </w:r>
      <w:r w:rsidR="004D4D0B" w:rsidRPr="00212D71">
        <w:rPr>
          <w:rFonts w:eastAsiaTheme="minorEastAsia" w:hint="eastAsia"/>
        </w:rPr>
        <w:t xml:space="preserve">. </w:t>
      </w:r>
    </w:p>
    <w:p w:rsidR="00D125B8" w:rsidRDefault="00FD2B08" w:rsidP="001F7474">
      <w:pPr>
        <w:spacing w:line="276" w:lineRule="auto"/>
        <w:ind w:right="-99"/>
        <w:rPr>
          <w:rFonts w:eastAsiaTheme="minorEastAsia" w:hint="eastAsia"/>
        </w:rPr>
      </w:pPr>
      <w:r>
        <w:rPr>
          <w:rFonts w:eastAsiaTheme="minorEastAsia" w:hint="eastAsia"/>
        </w:rPr>
        <w:t>With legacy behaviour</w:t>
      </w:r>
      <w:r w:rsidR="0069790C">
        <w:rPr>
          <w:rFonts w:eastAsiaTheme="minorEastAsia" w:hint="eastAsia"/>
        </w:rPr>
        <w:t xml:space="preserve">, UE </w:t>
      </w:r>
      <w:r>
        <w:rPr>
          <w:rFonts w:eastAsiaTheme="minorEastAsia" w:hint="eastAsia"/>
        </w:rPr>
        <w:t xml:space="preserve">can </w:t>
      </w:r>
      <w:r w:rsidR="0069790C">
        <w:rPr>
          <w:rFonts w:eastAsiaTheme="minorEastAsia" w:hint="eastAsia"/>
        </w:rPr>
        <w:t xml:space="preserve">measure narrowbands </w:t>
      </w:r>
      <w:r w:rsidR="00C12634">
        <w:rPr>
          <w:rFonts w:eastAsiaTheme="minorEastAsia" w:hint="eastAsia"/>
        </w:rPr>
        <w:t>o</w:t>
      </w:r>
      <w:r w:rsidR="0069790C">
        <w:rPr>
          <w:rFonts w:eastAsiaTheme="minorEastAsia" w:hint="eastAsia"/>
        </w:rPr>
        <w:t xml:space="preserve">n which </w:t>
      </w:r>
      <w:r w:rsidR="00892639">
        <w:rPr>
          <w:rFonts w:eastAsiaTheme="minorEastAsia" w:hint="eastAsia"/>
        </w:rPr>
        <w:t>MPDCCH is monitored</w:t>
      </w:r>
      <w:r>
        <w:rPr>
          <w:rFonts w:eastAsiaTheme="minorEastAsia" w:hint="eastAsia"/>
        </w:rPr>
        <w:t xml:space="preserve"> without additional cost</w:t>
      </w:r>
      <w:r w:rsidR="00892639">
        <w:rPr>
          <w:rFonts w:eastAsiaTheme="minorEastAsia" w:hint="eastAsia"/>
        </w:rPr>
        <w:t xml:space="preserve">, but the scheduled narrowband </w:t>
      </w:r>
      <w:r w:rsidR="0049760F">
        <w:rPr>
          <w:rFonts w:eastAsiaTheme="minorEastAsia" w:hint="eastAsia"/>
        </w:rPr>
        <w:t xml:space="preserve">of </w:t>
      </w:r>
      <w:r w:rsidR="00892639">
        <w:rPr>
          <w:rFonts w:eastAsiaTheme="minorEastAsia" w:hint="eastAsia"/>
        </w:rPr>
        <w:t xml:space="preserve">Msg3/Msg4 might be outside this range. UE needs to decode the RAR </w:t>
      </w:r>
      <w:r w:rsidR="00FD63D7">
        <w:rPr>
          <w:rFonts w:eastAsiaTheme="minorEastAsia" w:hint="eastAsia"/>
        </w:rPr>
        <w:t>grant</w:t>
      </w:r>
      <w:r w:rsidR="00892639">
        <w:rPr>
          <w:rFonts w:eastAsiaTheme="minorEastAsia" w:hint="eastAsia"/>
        </w:rPr>
        <w:t xml:space="preserve">, then re-tune to the narrowband for Msg3/Msg4 to perform </w:t>
      </w:r>
      <w:r w:rsidR="00E56080">
        <w:rPr>
          <w:rFonts w:eastAsiaTheme="minorEastAsia" w:hint="eastAsia"/>
        </w:rPr>
        <w:t>DL quality</w:t>
      </w:r>
      <w:r w:rsidR="00892639">
        <w:rPr>
          <w:rFonts w:eastAsiaTheme="minorEastAsia" w:hint="eastAsia"/>
        </w:rPr>
        <w:t xml:space="preserve"> measurement before at least 4 subframes of Msg3 transmission. </w:t>
      </w:r>
      <w:r w:rsidR="00D125B8">
        <w:rPr>
          <w:rFonts w:eastAsiaTheme="minorEastAsia" w:hint="eastAsia"/>
        </w:rPr>
        <w:t xml:space="preserve">Considering the 6ms scheduling delay between Msg2 and Msg3, and the 1~2ms for re-tuning and RAR decoding, </w:t>
      </w:r>
      <w:r w:rsidR="00C97F30">
        <w:rPr>
          <w:rFonts w:eastAsiaTheme="minorEastAsia" w:hint="eastAsia"/>
        </w:rPr>
        <w:t xml:space="preserve">there hardly exist enough time </w:t>
      </w:r>
      <w:r w:rsidR="00C97F30">
        <w:rPr>
          <w:rFonts w:eastAsiaTheme="minorEastAsia"/>
        </w:rPr>
        <w:t>duration</w:t>
      </w:r>
      <w:r w:rsidR="00C97F30">
        <w:rPr>
          <w:rFonts w:eastAsiaTheme="minorEastAsia" w:hint="eastAsia"/>
        </w:rPr>
        <w:t xml:space="preserve"> to perform </w:t>
      </w:r>
      <w:r w:rsidR="00E56080">
        <w:rPr>
          <w:rFonts w:eastAsiaTheme="minorEastAsia" w:hint="eastAsia"/>
        </w:rPr>
        <w:t>DL quality</w:t>
      </w:r>
      <w:r w:rsidR="00D125B8">
        <w:rPr>
          <w:rFonts w:eastAsiaTheme="minorEastAsia" w:hint="eastAsia"/>
        </w:rPr>
        <w:t xml:space="preserve"> measurement after triggered in RAR.</w:t>
      </w:r>
      <w:r w:rsidR="00E56080">
        <w:rPr>
          <w:rFonts w:eastAsiaTheme="minorEastAsia" w:hint="eastAsia"/>
        </w:rPr>
        <w:t xml:space="preserve"> In addition, if DL quality is reported via RRC signaling, UE needs to measure DL quality before Msg1.</w:t>
      </w:r>
    </w:p>
    <w:p w:rsidR="001B46BC" w:rsidRPr="00D125B8" w:rsidRDefault="001B46BC" w:rsidP="001F7474">
      <w:pPr>
        <w:spacing w:line="276" w:lineRule="auto"/>
        <w:ind w:right="-99"/>
        <w:rPr>
          <w:rFonts w:eastAsiaTheme="minorEastAsia"/>
        </w:rPr>
      </w:pPr>
      <w:r>
        <w:rPr>
          <w:rFonts w:eastAsiaTheme="minorEastAsia" w:hint="eastAsia"/>
        </w:rPr>
        <w:t xml:space="preserve">Two options can be considered for DL measurement </w:t>
      </w:r>
      <w:r w:rsidR="00E607A5">
        <w:rPr>
          <w:rFonts w:eastAsiaTheme="minorEastAsia" w:hint="eastAsia"/>
        </w:rPr>
        <w:t>of Msg3 report:</w:t>
      </w:r>
    </w:p>
    <w:p w:rsidR="0069790C" w:rsidRPr="00E607A5" w:rsidRDefault="00E607A5" w:rsidP="00E607A5">
      <w:pPr>
        <w:pStyle w:val="ListParagraph"/>
        <w:numPr>
          <w:ilvl w:val="0"/>
          <w:numId w:val="22"/>
        </w:numPr>
        <w:spacing w:line="276" w:lineRule="auto"/>
        <w:ind w:right="-99" w:firstLineChars="0"/>
        <w:rPr>
          <w:rFonts w:eastAsiaTheme="minorEastAsia"/>
        </w:rPr>
      </w:pPr>
      <w:r>
        <w:rPr>
          <w:rFonts w:eastAsiaTheme="minorEastAsia" w:hint="eastAsia"/>
          <w:lang w:val="en-US" w:eastAsia="zh-CN"/>
        </w:rPr>
        <w:t xml:space="preserve">Option 1: </w:t>
      </w:r>
      <w:r w:rsidR="008B73F5">
        <w:rPr>
          <w:rFonts w:eastAsiaTheme="minorEastAsia" w:hint="eastAsia"/>
          <w:lang w:eastAsia="zh-CN"/>
        </w:rPr>
        <w:t>A</w:t>
      </w:r>
      <w:r w:rsidR="003269D2" w:rsidRPr="00E607A5">
        <w:rPr>
          <w:rFonts w:eastAsiaTheme="minorEastAsia" w:hint="eastAsia"/>
        </w:rPr>
        <w:t>void this issue by eNodeB implementation. For example,</w:t>
      </w:r>
      <w:r w:rsidR="00FD63D7" w:rsidRPr="00E607A5">
        <w:rPr>
          <w:rFonts w:eastAsiaTheme="minorEastAsia" w:hint="eastAsia"/>
        </w:rPr>
        <w:t xml:space="preserve"> if CSI report is requested by eNodeB in RAR grant, </w:t>
      </w:r>
      <w:r w:rsidR="00F65A15" w:rsidRPr="00E607A5">
        <w:rPr>
          <w:rFonts w:eastAsiaTheme="minorEastAsia" w:hint="eastAsia"/>
        </w:rPr>
        <w:t xml:space="preserve">the narrowband configured for Msg3/Msg4 transmission should be </w:t>
      </w:r>
      <w:r w:rsidR="00F93DE0" w:rsidRPr="00E607A5">
        <w:rPr>
          <w:rFonts w:eastAsiaTheme="minorEastAsia" w:hint="eastAsia"/>
        </w:rPr>
        <w:t>the</w:t>
      </w:r>
      <w:r w:rsidR="00BD7589" w:rsidRPr="00E607A5">
        <w:rPr>
          <w:rFonts w:eastAsiaTheme="minorEastAsia" w:hint="eastAsia"/>
        </w:rPr>
        <w:t xml:space="preserve"> same as</w:t>
      </w:r>
      <w:r w:rsidR="00F93DE0" w:rsidRPr="00E607A5">
        <w:rPr>
          <w:rFonts w:eastAsiaTheme="minorEastAsia" w:hint="eastAsia"/>
        </w:rPr>
        <w:t xml:space="preserve"> </w:t>
      </w:r>
      <w:r w:rsidR="00BD7589" w:rsidRPr="00E607A5">
        <w:rPr>
          <w:rFonts w:eastAsiaTheme="minorEastAsia" w:hint="eastAsia"/>
        </w:rPr>
        <w:t xml:space="preserve">RAR </w:t>
      </w:r>
      <w:r w:rsidR="00F65A15" w:rsidRPr="00E607A5">
        <w:rPr>
          <w:rFonts w:eastAsiaTheme="minorEastAsia" w:hint="eastAsia"/>
        </w:rPr>
        <w:t>narrowband</w:t>
      </w:r>
      <w:r w:rsidR="00BD7589" w:rsidRPr="00E607A5">
        <w:rPr>
          <w:rFonts w:eastAsiaTheme="minorEastAsia" w:hint="eastAsia"/>
        </w:rPr>
        <w:t>, which</w:t>
      </w:r>
      <w:r w:rsidR="00F65A15" w:rsidRPr="00E607A5">
        <w:rPr>
          <w:rFonts w:eastAsiaTheme="minorEastAsia" w:hint="eastAsia"/>
        </w:rPr>
        <w:t xml:space="preserve"> is </w:t>
      </w:r>
      <w:r w:rsidR="00BD7589" w:rsidRPr="00E607A5">
        <w:rPr>
          <w:rFonts w:eastAsiaTheme="minorEastAsia" w:hint="eastAsia"/>
        </w:rPr>
        <w:t xml:space="preserve">already </w:t>
      </w:r>
      <w:r w:rsidR="00F65A15" w:rsidRPr="00E607A5">
        <w:rPr>
          <w:rFonts w:eastAsiaTheme="minorEastAsia" w:hint="eastAsia"/>
        </w:rPr>
        <w:t xml:space="preserve">monitored </w:t>
      </w:r>
      <w:r w:rsidR="00BD7589" w:rsidRPr="00E607A5">
        <w:rPr>
          <w:rFonts w:eastAsiaTheme="minorEastAsia" w:hint="eastAsia"/>
        </w:rPr>
        <w:t>based on legacy behaviour</w:t>
      </w:r>
      <w:r w:rsidR="00F65A15" w:rsidRPr="00E607A5">
        <w:rPr>
          <w:rFonts w:eastAsiaTheme="minorEastAsia" w:hint="eastAsia"/>
        </w:rPr>
        <w:t>.</w:t>
      </w:r>
      <w:r w:rsidR="00D125B8" w:rsidRPr="00E607A5">
        <w:rPr>
          <w:rFonts w:eastAsiaTheme="minorEastAsia" w:hint="eastAsia"/>
        </w:rPr>
        <w:t xml:space="preserve"> </w:t>
      </w:r>
      <w:r w:rsidR="00843D0D" w:rsidRPr="00E607A5">
        <w:rPr>
          <w:rFonts w:eastAsiaTheme="minorEastAsia" w:hint="eastAsia"/>
        </w:rPr>
        <w:t xml:space="preserve">From UE perspective, it will always intend to report </w:t>
      </w:r>
      <w:r w:rsidR="00E56080" w:rsidRPr="00E607A5">
        <w:rPr>
          <w:rFonts w:eastAsiaTheme="minorEastAsia" w:hint="eastAsia"/>
        </w:rPr>
        <w:t>DL quality</w:t>
      </w:r>
      <w:r w:rsidR="00843D0D" w:rsidRPr="00E607A5">
        <w:rPr>
          <w:rFonts w:eastAsiaTheme="minorEastAsia" w:hint="eastAsia"/>
        </w:rPr>
        <w:t xml:space="preserve"> measured on the narrowband corresponding to reception of RAR grant.</w:t>
      </w:r>
    </w:p>
    <w:p w:rsidR="00767A8B" w:rsidRPr="00232CF8" w:rsidRDefault="00232CF8" w:rsidP="00232CF8">
      <w:pPr>
        <w:pStyle w:val="ListParagraph"/>
        <w:numPr>
          <w:ilvl w:val="0"/>
          <w:numId w:val="22"/>
        </w:numPr>
        <w:spacing w:line="276" w:lineRule="auto"/>
        <w:ind w:right="-99" w:firstLineChars="0"/>
        <w:rPr>
          <w:rFonts w:eastAsiaTheme="minorEastAsia"/>
        </w:rPr>
      </w:pPr>
      <w:r>
        <w:rPr>
          <w:rFonts w:eastAsiaTheme="minorEastAsia" w:hint="eastAsia"/>
          <w:lang w:eastAsia="zh-CN"/>
        </w:rPr>
        <w:t xml:space="preserve">Option 2: </w:t>
      </w:r>
      <w:r w:rsidR="003269D2" w:rsidRPr="00232CF8">
        <w:rPr>
          <w:rFonts w:eastAsiaTheme="minorEastAsia" w:hint="eastAsia"/>
        </w:rPr>
        <w:t xml:space="preserve">UE measure all narrowbands that might be reported in Msg3. In legacy MTC system, the narrowband index of MPDCCH for Msg3/4 field in RAR use 2 bits corresponding to 4 values {0, 1, 2, 3} to indicate the offset between the narrowband index of MPDCCH </w:t>
      </w:r>
      <w:r w:rsidR="00FC5962" w:rsidRPr="00232CF8">
        <w:rPr>
          <w:rFonts w:eastAsiaTheme="minorEastAsia" w:hint="eastAsia"/>
        </w:rPr>
        <w:t xml:space="preserve">of Msg2 </w:t>
      </w:r>
      <w:r w:rsidR="003269D2" w:rsidRPr="00232CF8">
        <w:rPr>
          <w:rFonts w:eastAsiaTheme="minorEastAsia" w:hint="eastAsia"/>
        </w:rPr>
        <w:t>and MPDCCH</w:t>
      </w:r>
      <w:r w:rsidR="00FC5962" w:rsidRPr="00232CF8">
        <w:rPr>
          <w:rFonts w:eastAsiaTheme="minorEastAsia" w:hint="eastAsia"/>
        </w:rPr>
        <w:t xml:space="preserve"> of Msg3/4</w:t>
      </w:r>
      <w:r w:rsidR="003269D2" w:rsidRPr="00232CF8">
        <w:rPr>
          <w:rFonts w:eastAsiaTheme="minorEastAsia" w:hint="eastAsia"/>
        </w:rPr>
        <w:t>.</w:t>
      </w:r>
      <w:r w:rsidR="00E80AFA" w:rsidRPr="00232CF8">
        <w:rPr>
          <w:rFonts w:eastAsiaTheme="minorEastAsia" w:hint="eastAsia"/>
        </w:rPr>
        <w:t xml:space="preserve"> Therefore, UE could </w:t>
      </w:r>
      <w:r w:rsidR="00E56080" w:rsidRPr="00232CF8">
        <w:rPr>
          <w:rFonts w:eastAsiaTheme="minorEastAsia" w:hint="eastAsia"/>
        </w:rPr>
        <w:t xml:space="preserve">perform DL quality </w:t>
      </w:r>
      <w:r w:rsidR="00E80AFA" w:rsidRPr="00232CF8">
        <w:rPr>
          <w:rFonts w:eastAsiaTheme="minorEastAsia" w:hint="eastAsia"/>
        </w:rPr>
        <w:t>measure</w:t>
      </w:r>
      <w:r w:rsidR="00E56080" w:rsidRPr="00232CF8">
        <w:rPr>
          <w:rFonts w:eastAsiaTheme="minorEastAsia" w:hint="eastAsia"/>
        </w:rPr>
        <w:t>ment</w:t>
      </w:r>
      <w:r w:rsidR="00E80AFA" w:rsidRPr="00232CF8">
        <w:rPr>
          <w:rFonts w:eastAsiaTheme="minorEastAsia" w:hint="eastAsia"/>
        </w:rPr>
        <w:t xml:space="preserve"> on the 4 candidate narrowbands before transmission of PRACH, and report one </w:t>
      </w:r>
      <w:r w:rsidR="00E56080" w:rsidRPr="00232CF8">
        <w:rPr>
          <w:rFonts w:eastAsiaTheme="minorEastAsia" w:hint="eastAsia"/>
        </w:rPr>
        <w:t xml:space="preserve">measurement result </w:t>
      </w:r>
      <w:r w:rsidR="00E80AFA" w:rsidRPr="00232CF8">
        <w:rPr>
          <w:rFonts w:eastAsiaTheme="minorEastAsia" w:hint="eastAsia"/>
        </w:rPr>
        <w:t xml:space="preserve">corresponding to the narrowband indicated in RAR. </w:t>
      </w:r>
    </w:p>
    <w:p w:rsidR="007A690F" w:rsidRDefault="007A690F" w:rsidP="00843D0D">
      <w:pPr>
        <w:spacing w:line="276" w:lineRule="auto"/>
        <w:ind w:right="-99"/>
        <w:rPr>
          <w:rFonts w:eastAsiaTheme="minorEastAsia" w:hint="eastAsia"/>
          <w:b/>
          <w:u w:val="single"/>
        </w:rPr>
      </w:pPr>
      <w:r w:rsidRPr="00232CF8">
        <w:rPr>
          <w:rFonts w:eastAsiaTheme="minorEastAsia" w:hint="eastAsia"/>
        </w:rPr>
        <w:t xml:space="preserve">However, </w:t>
      </w:r>
      <w:r w:rsidR="00071499">
        <w:rPr>
          <w:rFonts w:eastAsiaTheme="minorEastAsia" w:hint="eastAsia"/>
        </w:rPr>
        <w:t xml:space="preserve">support of DL quality report in Msg3 should not increase UE power consumption. Compared with Option 1 and legacy behaviour, Option 2 will introduce </w:t>
      </w:r>
      <w:r w:rsidRPr="00232CF8">
        <w:rPr>
          <w:rFonts w:eastAsiaTheme="minorEastAsia" w:hint="eastAsia"/>
        </w:rPr>
        <w:t xml:space="preserve">additional measurement, </w:t>
      </w:r>
      <w:r w:rsidR="00071499">
        <w:rPr>
          <w:rFonts w:eastAsiaTheme="minorEastAsia" w:hint="eastAsia"/>
        </w:rPr>
        <w:t xml:space="preserve">thus </w:t>
      </w:r>
      <w:r w:rsidRPr="00232CF8">
        <w:rPr>
          <w:rFonts w:eastAsiaTheme="minorEastAsia" w:hint="eastAsia"/>
        </w:rPr>
        <w:t>this solution is not preferred.</w:t>
      </w:r>
    </w:p>
    <w:p w:rsidR="00843D0D" w:rsidRPr="00BC5E23" w:rsidRDefault="00BC5E23" w:rsidP="00843D0D">
      <w:pPr>
        <w:spacing w:line="276" w:lineRule="auto"/>
        <w:ind w:right="-99"/>
        <w:rPr>
          <w:rFonts w:eastAsiaTheme="minorEastAsia"/>
          <w:b/>
        </w:rPr>
      </w:pPr>
      <w:r>
        <w:rPr>
          <w:rFonts w:eastAsiaTheme="minorEastAsia" w:hint="eastAsia"/>
          <w:b/>
        </w:rPr>
        <w:t xml:space="preserve">Proposal </w:t>
      </w:r>
      <w:r w:rsidR="00D06061">
        <w:rPr>
          <w:rFonts w:eastAsiaTheme="minorEastAsia" w:hint="eastAsia"/>
          <w:b/>
        </w:rPr>
        <w:t>2</w:t>
      </w:r>
      <w:r w:rsidR="00767A8B" w:rsidRPr="00BC5E23">
        <w:rPr>
          <w:rFonts w:eastAsiaTheme="minorEastAsia" w:hint="eastAsia"/>
          <w:b/>
        </w:rPr>
        <w:t xml:space="preserve">: </w:t>
      </w:r>
      <w:r w:rsidR="002150C6" w:rsidRPr="00BC5E23">
        <w:rPr>
          <w:rFonts w:eastAsiaTheme="minorEastAsia" w:hint="eastAsia"/>
          <w:b/>
        </w:rPr>
        <w:t>F</w:t>
      </w:r>
      <w:r w:rsidR="00F06491" w:rsidRPr="00BC5E23">
        <w:rPr>
          <w:rFonts w:eastAsiaTheme="minorEastAsia" w:hint="eastAsia"/>
          <w:b/>
        </w:rPr>
        <w:t>or EDT case, i</w:t>
      </w:r>
      <w:r w:rsidR="00843D0D" w:rsidRPr="00BC5E23">
        <w:rPr>
          <w:rFonts w:eastAsiaTheme="minorEastAsia" w:hint="eastAsia"/>
          <w:b/>
        </w:rPr>
        <w:t xml:space="preserve">f </w:t>
      </w:r>
      <w:r w:rsidR="00E56080">
        <w:rPr>
          <w:rFonts w:eastAsiaTheme="minorEastAsia" w:hint="eastAsia"/>
          <w:b/>
        </w:rPr>
        <w:t>DL quality</w:t>
      </w:r>
      <w:r w:rsidR="00843D0D" w:rsidRPr="00BC5E23">
        <w:rPr>
          <w:rFonts w:eastAsiaTheme="minorEastAsia" w:hint="eastAsia"/>
          <w:b/>
        </w:rPr>
        <w:t xml:space="preserve"> report in Msg3 is triggered by eNodeB in RAR, </w:t>
      </w:r>
      <w:r w:rsidR="00984217" w:rsidRPr="00BC5E23">
        <w:rPr>
          <w:rFonts w:eastAsiaTheme="minorEastAsia" w:hint="eastAsia"/>
          <w:b/>
        </w:rPr>
        <w:t xml:space="preserve">UE report </w:t>
      </w:r>
      <w:r w:rsidR="00E56080">
        <w:rPr>
          <w:rFonts w:eastAsiaTheme="minorEastAsia" w:hint="eastAsia"/>
          <w:b/>
        </w:rPr>
        <w:t>DL quality</w:t>
      </w:r>
      <w:r w:rsidR="00984217" w:rsidRPr="00BC5E23">
        <w:rPr>
          <w:rFonts w:eastAsiaTheme="minorEastAsia" w:hint="eastAsia"/>
          <w:b/>
        </w:rPr>
        <w:t xml:space="preserve"> corresponding to narrowband on which RAR is monitored, and eNodeB should not schedule Msg3/Msg4 MPDCCH to other narrowbands.</w:t>
      </w:r>
    </w:p>
    <w:p w:rsidR="00843D0D" w:rsidRPr="00BC5E23" w:rsidRDefault="00843D0D" w:rsidP="001F7474">
      <w:pPr>
        <w:spacing w:line="276" w:lineRule="auto"/>
        <w:ind w:right="-99"/>
        <w:rPr>
          <w:rFonts w:eastAsiaTheme="minorEastAsia"/>
        </w:rPr>
      </w:pPr>
    </w:p>
    <w:p w:rsidR="00212D71" w:rsidRDefault="00212D71" w:rsidP="00212D71">
      <w:pPr>
        <w:spacing w:line="276" w:lineRule="auto"/>
        <w:ind w:right="-99"/>
        <w:rPr>
          <w:rFonts w:eastAsiaTheme="minorEastAsia"/>
        </w:rPr>
      </w:pPr>
      <w:r w:rsidRPr="00212D71">
        <w:rPr>
          <w:rFonts w:eastAsiaTheme="minorEastAsia" w:hint="eastAsia"/>
        </w:rPr>
        <w:t>For non-EDT case</w:t>
      </w:r>
      <w:r>
        <w:rPr>
          <w:rFonts w:eastAsiaTheme="minorEastAsia" w:hint="eastAsia"/>
        </w:rPr>
        <w:t>,</w:t>
      </w:r>
      <w:r w:rsidRPr="00212D71">
        <w:rPr>
          <w:rFonts w:eastAsiaTheme="minorEastAsia" w:hint="eastAsia"/>
        </w:rPr>
        <w:t xml:space="preserve"> </w:t>
      </w:r>
      <w:r w:rsidR="00DB3904">
        <w:rPr>
          <w:rFonts w:eastAsiaTheme="minorEastAsia" w:hint="eastAsia"/>
        </w:rPr>
        <w:t xml:space="preserve">since </w:t>
      </w:r>
      <w:r w:rsidRPr="00212D71">
        <w:rPr>
          <w:rFonts w:eastAsiaTheme="minorEastAsia" w:hint="eastAsia"/>
        </w:rPr>
        <w:t xml:space="preserve">the subsequent DL reception after Msg4 could still benefit from the </w:t>
      </w:r>
      <w:r w:rsidR="00E56080">
        <w:rPr>
          <w:rFonts w:eastAsiaTheme="minorEastAsia" w:hint="eastAsia"/>
        </w:rPr>
        <w:t>DL quality</w:t>
      </w:r>
      <w:r w:rsidRPr="00212D71">
        <w:rPr>
          <w:rFonts w:eastAsiaTheme="minorEastAsia" w:hint="eastAsia"/>
        </w:rPr>
        <w:t xml:space="preserve"> report in Msg3, and the eNodeB might schedule UE to other narrowbands to receive DL transmissions, the CSI reference </w:t>
      </w:r>
      <w:r w:rsidR="00DF5144">
        <w:rPr>
          <w:rFonts w:eastAsiaTheme="minorEastAsia" w:hint="eastAsia"/>
        </w:rPr>
        <w:t xml:space="preserve">is not required to be </w:t>
      </w:r>
      <w:r w:rsidR="00DF5144">
        <w:rPr>
          <w:rFonts w:eastAsiaTheme="minorEastAsia"/>
        </w:rPr>
        <w:t>correspond</w:t>
      </w:r>
      <w:r w:rsidR="00DF5144">
        <w:rPr>
          <w:rFonts w:eastAsiaTheme="minorEastAsia" w:hint="eastAsia"/>
        </w:rPr>
        <w:t xml:space="preserve">ing to </w:t>
      </w:r>
      <w:r w:rsidR="001C275F">
        <w:rPr>
          <w:rFonts w:eastAsiaTheme="minorEastAsia" w:hint="eastAsia"/>
        </w:rPr>
        <w:t xml:space="preserve">the </w:t>
      </w:r>
      <w:r w:rsidR="00DF5144">
        <w:rPr>
          <w:rFonts w:eastAsiaTheme="minorEastAsia" w:hint="eastAsia"/>
        </w:rPr>
        <w:t>narrowband</w:t>
      </w:r>
      <w:r w:rsidR="001C275F">
        <w:rPr>
          <w:rFonts w:eastAsiaTheme="minorEastAsia" w:hint="eastAsia"/>
        </w:rPr>
        <w:t xml:space="preserve"> used to receive Msg3/4 MPDCCH</w:t>
      </w:r>
      <w:r w:rsidR="00DF5144">
        <w:rPr>
          <w:rFonts w:eastAsiaTheme="minorEastAsia" w:hint="eastAsia"/>
        </w:rPr>
        <w:t>.</w:t>
      </w:r>
      <w:r w:rsidR="00DB3904">
        <w:rPr>
          <w:rFonts w:eastAsiaTheme="minorEastAsia" w:hint="eastAsia"/>
        </w:rPr>
        <w:t xml:space="preserve"> </w:t>
      </w:r>
    </w:p>
    <w:p w:rsidR="00DB3904" w:rsidRDefault="002150C6" w:rsidP="00083BD4">
      <w:pPr>
        <w:spacing w:line="276" w:lineRule="auto"/>
        <w:ind w:right="-99"/>
        <w:rPr>
          <w:rFonts w:eastAsiaTheme="minorEastAsia"/>
        </w:rPr>
      </w:pPr>
      <w:r>
        <w:rPr>
          <w:rFonts w:eastAsiaTheme="minorEastAsia" w:hint="eastAsia"/>
        </w:rPr>
        <w:t xml:space="preserve">In addition, reporting </w:t>
      </w:r>
      <w:r w:rsidR="00DA3042">
        <w:rPr>
          <w:rFonts w:eastAsiaTheme="minorEastAsia" w:hint="eastAsia"/>
        </w:rPr>
        <w:t xml:space="preserve">multiple </w:t>
      </w:r>
      <w:r w:rsidR="009B6F9C">
        <w:rPr>
          <w:rFonts w:eastAsiaTheme="minorEastAsia" w:hint="eastAsia"/>
        </w:rPr>
        <w:t>results of DL quality measurement</w:t>
      </w:r>
      <w:r>
        <w:rPr>
          <w:rFonts w:eastAsiaTheme="minorEastAsia" w:hint="eastAsia"/>
        </w:rPr>
        <w:t xml:space="preserve"> reflecting transmission on more CSI reference resources could also be discussed at least for non-EDT</w:t>
      </w:r>
      <w:r w:rsidR="003264F4">
        <w:rPr>
          <w:rFonts w:eastAsiaTheme="minorEastAsia" w:hint="eastAsia"/>
        </w:rPr>
        <w:t xml:space="preserve"> </w:t>
      </w:r>
      <w:r w:rsidR="007E6F18">
        <w:rPr>
          <w:rFonts w:eastAsiaTheme="minorEastAsia" w:hint="eastAsia"/>
        </w:rPr>
        <w:t xml:space="preserve">in order </w:t>
      </w:r>
      <w:r w:rsidR="003264F4">
        <w:rPr>
          <w:rFonts w:eastAsiaTheme="minorEastAsia" w:hint="eastAsia"/>
        </w:rPr>
        <w:t xml:space="preserve">to assist eNodeB </w:t>
      </w:r>
      <w:r w:rsidR="007E6F18">
        <w:rPr>
          <w:rFonts w:eastAsiaTheme="minorEastAsia" w:hint="eastAsia"/>
        </w:rPr>
        <w:t xml:space="preserve">to schedule </w:t>
      </w:r>
      <w:r w:rsidR="00C0618E">
        <w:rPr>
          <w:rFonts w:eastAsiaTheme="minorEastAsia" w:hint="eastAsia"/>
        </w:rPr>
        <w:t xml:space="preserve">better </w:t>
      </w:r>
      <w:r w:rsidR="003264F4">
        <w:rPr>
          <w:rFonts w:eastAsiaTheme="minorEastAsia" w:hint="eastAsia"/>
        </w:rPr>
        <w:t>narrowband to the UE</w:t>
      </w:r>
      <w:r w:rsidR="007E6F18" w:rsidRPr="007E6F18">
        <w:rPr>
          <w:rFonts w:eastAsiaTheme="minorEastAsia" w:hint="eastAsia"/>
        </w:rPr>
        <w:t xml:space="preserve"> </w:t>
      </w:r>
      <w:r w:rsidR="007E6F18">
        <w:rPr>
          <w:rFonts w:eastAsiaTheme="minorEastAsia" w:hint="eastAsia"/>
        </w:rPr>
        <w:t>for the subsequent DL transmissions</w:t>
      </w:r>
      <w:r>
        <w:rPr>
          <w:rFonts w:eastAsiaTheme="minorEastAsia" w:hint="eastAsia"/>
        </w:rPr>
        <w:t>.</w:t>
      </w:r>
      <w:r w:rsidR="00767A8B">
        <w:rPr>
          <w:rFonts w:eastAsiaTheme="minorEastAsia" w:hint="eastAsia"/>
        </w:rPr>
        <w:t xml:space="preserve"> </w:t>
      </w:r>
      <w:r w:rsidR="0026544E">
        <w:rPr>
          <w:rFonts w:eastAsiaTheme="minorEastAsia" w:hint="eastAsia"/>
        </w:rPr>
        <w:t xml:space="preserve">Based on the possible locations of resource used for measurement </w:t>
      </w:r>
      <w:r w:rsidR="0047700B">
        <w:rPr>
          <w:rFonts w:eastAsiaTheme="minorEastAsia" w:hint="eastAsia"/>
        </w:rPr>
        <w:t xml:space="preserve">or DL reception </w:t>
      </w:r>
      <w:r w:rsidR="0026544E">
        <w:rPr>
          <w:rFonts w:eastAsiaTheme="minorEastAsia" w:hint="eastAsia"/>
        </w:rPr>
        <w:t xml:space="preserve">in legacy system, UE could report </w:t>
      </w:r>
      <w:r w:rsidR="009B6F9C">
        <w:rPr>
          <w:rFonts w:eastAsiaTheme="minorEastAsia" w:hint="eastAsia"/>
        </w:rPr>
        <w:t xml:space="preserve">DL quality </w:t>
      </w:r>
      <w:r w:rsidR="00083BD4">
        <w:rPr>
          <w:rFonts w:eastAsiaTheme="minorEastAsia" w:hint="eastAsia"/>
        </w:rPr>
        <w:t>corresponding to the resource used for RSRP/RSRQ measurement before transmission of PRACH</w:t>
      </w:r>
      <w:r w:rsidR="00D37F17">
        <w:rPr>
          <w:rFonts w:eastAsiaTheme="minorEastAsia" w:hint="eastAsia"/>
        </w:rPr>
        <w:t>,</w:t>
      </w:r>
      <w:r w:rsidR="00083BD4">
        <w:rPr>
          <w:rFonts w:eastAsiaTheme="minorEastAsia" w:hint="eastAsia"/>
        </w:rPr>
        <w:t xml:space="preserve"> and the narrowband on which MPDCCH or PDSCH of RAR grant is received</w:t>
      </w:r>
      <w:r w:rsidR="00785757">
        <w:rPr>
          <w:rFonts w:eastAsiaTheme="minorEastAsia" w:hint="eastAsia"/>
        </w:rPr>
        <w:t>.</w:t>
      </w:r>
    </w:p>
    <w:p w:rsidR="00F13071" w:rsidRDefault="00F411E9" w:rsidP="00F411E9">
      <w:pPr>
        <w:spacing w:line="276" w:lineRule="auto"/>
        <w:ind w:right="-99"/>
        <w:rPr>
          <w:rFonts w:eastAsiaTheme="minorEastAsia"/>
          <w:u w:val="single"/>
        </w:rPr>
      </w:pPr>
      <w:r w:rsidRPr="0097748C">
        <w:rPr>
          <w:rFonts w:eastAsiaTheme="minorEastAsia" w:hint="eastAsia"/>
          <w:b/>
          <w:u w:val="single"/>
        </w:rPr>
        <w:lastRenderedPageBreak/>
        <w:t xml:space="preserve">Observation </w:t>
      </w:r>
      <w:r w:rsidR="00695F4D">
        <w:rPr>
          <w:rFonts w:eastAsiaTheme="minorEastAsia" w:hint="eastAsia"/>
          <w:b/>
          <w:u w:val="single"/>
        </w:rPr>
        <w:t>3</w:t>
      </w:r>
      <w:r w:rsidRPr="0097748C">
        <w:rPr>
          <w:rFonts w:eastAsiaTheme="minorEastAsia" w:hint="eastAsia"/>
          <w:u w:val="single"/>
        </w:rPr>
        <w:t xml:space="preserve">: </w:t>
      </w:r>
      <w:r>
        <w:rPr>
          <w:rFonts w:eastAsiaTheme="minorEastAsia" w:hint="eastAsia"/>
          <w:u w:val="single"/>
        </w:rPr>
        <w:t xml:space="preserve">For non-EDT case, if </w:t>
      </w:r>
      <w:r w:rsidR="009B6F9C">
        <w:rPr>
          <w:rFonts w:eastAsiaTheme="minorEastAsia" w:hint="eastAsia"/>
          <w:u w:val="single"/>
        </w:rPr>
        <w:t xml:space="preserve">DL quality </w:t>
      </w:r>
      <w:r>
        <w:rPr>
          <w:rFonts w:eastAsiaTheme="minorEastAsia" w:hint="eastAsia"/>
          <w:u w:val="single"/>
        </w:rPr>
        <w:t xml:space="preserve">report in Msg3 is triggered by eNodeB in RAR, the </w:t>
      </w:r>
      <w:r w:rsidR="009B6F9C">
        <w:rPr>
          <w:rFonts w:eastAsiaTheme="minorEastAsia" w:hint="eastAsia"/>
          <w:u w:val="single"/>
        </w:rPr>
        <w:t xml:space="preserve">DL quality measurement </w:t>
      </w:r>
      <w:r>
        <w:rPr>
          <w:rFonts w:eastAsiaTheme="minorEastAsia" w:hint="eastAsia"/>
          <w:u w:val="single"/>
        </w:rPr>
        <w:t xml:space="preserve">is not </w:t>
      </w:r>
      <w:r w:rsidR="009B6F9C">
        <w:rPr>
          <w:rFonts w:eastAsiaTheme="minorEastAsia" w:hint="eastAsia"/>
          <w:u w:val="single"/>
        </w:rPr>
        <w:t>required</w:t>
      </w:r>
      <w:r w:rsidR="003A3C18">
        <w:rPr>
          <w:rFonts w:eastAsiaTheme="minorEastAsia" w:hint="eastAsia"/>
          <w:u w:val="single"/>
        </w:rPr>
        <w:t xml:space="preserve"> to be</w:t>
      </w:r>
      <w:r w:rsidR="009B6F9C">
        <w:rPr>
          <w:rFonts w:eastAsiaTheme="minorEastAsia" w:hint="eastAsia"/>
          <w:u w:val="single"/>
        </w:rPr>
        <w:t xml:space="preserve"> corresponding to </w:t>
      </w:r>
      <w:r>
        <w:rPr>
          <w:rFonts w:eastAsiaTheme="minorEastAsia" w:hint="eastAsia"/>
          <w:u w:val="single"/>
        </w:rPr>
        <w:t xml:space="preserve">narrowbands </w:t>
      </w:r>
      <w:r w:rsidR="009B6F9C">
        <w:rPr>
          <w:rFonts w:eastAsiaTheme="minorEastAsia" w:hint="eastAsia"/>
          <w:u w:val="single"/>
        </w:rPr>
        <w:t xml:space="preserve">of </w:t>
      </w:r>
      <w:r>
        <w:rPr>
          <w:rFonts w:eastAsiaTheme="minorEastAsia" w:hint="eastAsia"/>
          <w:u w:val="single"/>
        </w:rPr>
        <w:t xml:space="preserve">Msg3/4 MPDCCH. </w:t>
      </w:r>
    </w:p>
    <w:p w:rsidR="00F411E9" w:rsidRPr="00BC5E23" w:rsidRDefault="00BC5E23" w:rsidP="00F411E9">
      <w:pPr>
        <w:spacing w:line="276" w:lineRule="auto"/>
        <w:ind w:right="-99"/>
        <w:rPr>
          <w:rFonts w:eastAsiaTheme="minorEastAsia"/>
          <w:b/>
        </w:rPr>
      </w:pPr>
      <w:r w:rsidRPr="00BC5E23">
        <w:rPr>
          <w:rFonts w:eastAsiaTheme="minorEastAsia" w:hint="eastAsia"/>
          <w:b/>
        </w:rPr>
        <w:t xml:space="preserve">Proposal </w:t>
      </w:r>
      <w:r w:rsidR="00587BA2">
        <w:rPr>
          <w:rFonts w:eastAsiaTheme="minorEastAsia" w:hint="eastAsia"/>
          <w:b/>
        </w:rPr>
        <w:t>3</w:t>
      </w:r>
      <w:r w:rsidR="00F13071" w:rsidRPr="00BC5E23">
        <w:rPr>
          <w:rFonts w:eastAsiaTheme="minorEastAsia" w:hint="eastAsia"/>
          <w:b/>
        </w:rPr>
        <w:t xml:space="preserve">: </w:t>
      </w:r>
      <w:r w:rsidR="009B6F9C">
        <w:rPr>
          <w:rFonts w:eastAsiaTheme="minorEastAsia" w:hint="eastAsia"/>
          <w:b/>
        </w:rPr>
        <w:t xml:space="preserve">DL quality </w:t>
      </w:r>
      <w:r w:rsidR="00EF77EF" w:rsidRPr="00BC5E23">
        <w:rPr>
          <w:rFonts w:eastAsiaTheme="minorEastAsia" w:hint="eastAsia"/>
          <w:b/>
        </w:rPr>
        <w:t xml:space="preserve">report corresponding to </w:t>
      </w:r>
      <w:r w:rsidR="009B6F9C">
        <w:rPr>
          <w:rFonts w:eastAsiaTheme="minorEastAsia" w:hint="eastAsia"/>
          <w:b/>
        </w:rPr>
        <w:t xml:space="preserve">multiple narrowbands and wideband </w:t>
      </w:r>
      <w:r w:rsidR="00F13071" w:rsidRPr="00BC5E23">
        <w:rPr>
          <w:rFonts w:eastAsiaTheme="minorEastAsia" w:hint="eastAsia"/>
          <w:b/>
        </w:rPr>
        <w:t>can be considered at least for non-EDT case.</w:t>
      </w:r>
    </w:p>
    <w:p w:rsidR="00E56080" w:rsidRDefault="00E56080" w:rsidP="001F7474">
      <w:pPr>
        <w:spacing w:line="276" w:lineRule="auto"/>
        <w:ind w:right="-99"/>
        <w:rPr>
          <w:rFonts w:eastAsiaTheme="minorEastAsia" w:hint="eastAsia"/>
        </w:rPr>
      </w:pPr>
    </w:p>
    <w:p w:rsidR="00085AEF" w:rsidRPr="00085AEF" w:rsidRDefault="00085AEF" w:rsidP="001F7474">
      <w:pPr>
        <w:spacing w:line="276" w:lineRule="auto"/>
        <w:ind w:right="-99"/>
        <w:rPr>
          <w:rFonts w:eastAsiaTheme="minorEastAsia"/>
          <w:b/>
          <w:u w:val="single"/>
        </w:rPr>
      </w:pPr>
      <w:r w:rsidRPr="00085AEF">
        <w:rPr>
          <w:rFonts w:eastAsiaTheme="minorEastAsia" w:hint="eastAsia"/>
          <w:b/>
          <w:u w:val="single"/>
        </w:rPr>
        <w:t>Triggering of Msg3 report</w:t>
      </w:r>
    </w:p>
    <w:p w:rsidR="00F16575" w:rsidRDefault="008439C1" w:rsidP="00A56B8E">
      <w:pPr>
        <w:spacing w:line="276" w:lineRule="auto"/>
      </w:pPr>
      <w:r>
        <w:rPr>
          <w:rFonts w:hint="eastAsia"/>
        </w:rPr>
        <w:t xml:space="preserve">There were two options discussed to decide when DL quality report is carried in Msg3: always-on DL quality report </w:t>
      </w:r>
      <w:r w:rsidR="007E09FB">
        <w:rPr>
          <w:rFonts w:hint="eastAsia"/>
        </w:rPr>
        <w:t xml:space="preserve">triggered by </w:t>
      </w:r>
      <w:proofErr w:type="gramStart"/>
      <w:r>
        <w:rPr>
          <w:rFonts w:hint="eastAsia"/>
        </w:rPr>
        <w:t>SIB,</w:t>
      </w:r>
      <w:proofErr w:type="gramEnd"/>
      <w:r>
        <w:rPr>
          <w:rFonts w:hint="eastAsia"/>
        </w:rPr>
        <w:t xml:space="preserve"> and one-shot DL quality report triggered by RAR. </w:t>
      </w:r>
    </w:p>
    <w:p w:rsidR="003C2944" w:rsidRDefault="003C2944" w:rsidP="009E576D">
      <w:pPr>
        <w:spacing w:line="276" w:lineRule="auto"/>
      </w:pPr>
      <w:r>
        <w:rPr>
          <w:rFonts w:hint="eastAsia"/>
        </w:rPr>
        <w:t xml:space="preserve">If Msg3 report is </w:t>
      </w:r>
      <w:r w:rsidR="009E576D">
        <w:rPr>
          <w:rFonts w:hint="eastAsia"/>
        </w:rPr>
        <w:t xml:space="preserve">triggered by </w:t>
      </w:r>
      <w:r>
        <w:rPr>
          <w:rFonts w:hint="eastAsia"/>
        </w:rPr>
        <w:t xml:space="preserve">SIB, UE </w:t>
      </w:r>
      <w:r w:rsidR="009E576D">
        <w:rPr>
          <w:rFonts w:hint="eastAsia"/>
        </w:rPr>
        <w:t xml:space="preserve">will </w:t>
      </w:r>
      <w:r>
        <w:rPr>
          <w:rFonts w:hint="eastAsia"/>
        </w:rPr>
        <w:t>report DL quality in Msg3 in every random access procedure</w:t>
      </w:r>
      <w:r w:rsidR="009E576D">
        <w:rPr>
          <w:rFonts w:hint="eastAsia"/>
        </w:rPr>
        <w:t xml:space="preserve"> after the feature is enabled</w:t>
      </w:r>
      <w:r>
        <w:rPr>
          <w:rFonts w:hint="eastAsia"/>
        </w:rPr>
        <w:t>. Therefore, UE will always perform DL quality measurement and generate Msg3 carrying DL quality report no matter it is carried via RRC signaling or MAC/PHY signaling. For both CQI and repetition number of hypothetical MPDCCH, this option can be adopted. However, DL quality report might be not always necessary</w:t>
      </w:r>
      <w:r w:rsidR="009C61F0">
        <w:rPr>
          <w:rFonts w:hint="eastAsia"/>
        </w:rPr>
        <w:t xml:space="preserve"> if UE have good coverage and low interference</w:t>
      </w:r>
      <w:r>
        <w:rPr>
          <w:rFonts w:hint="eastAsia"/>
        </w:rPr>
        <w:t xml:space="preserve">, thus </w:t>
      </w:r>
      <w:r w:rsidR="009C61F0">
        <w:rPr>
          <w:rFonts w:hint="eastAsia"/>
        </w:rPr>
        <w:t xml:space="preserve">the always-on report will introduce </w:t>
      </w:r>
      <w:r>
        <w:rPr>
          <w:rFonts w:hint="eastAsia"/>
        </w:rPr>
        <w:t xml:space="preserve">potential overhead. </w:t>
      </w:r>
    </w:p>
    <w:p w:rsidR="003C2944" w:rsidRDefault="009E576D" w:rsidP="009E576D">
      <w:pPr>
        <w:spacing w:line="276" w:lineRule="auto"/>
      </w:pPr>
      <w:r>
        <w:rPr>
          <w:rFonts w:hint="eastAsia"/>
        </w:rPr>
        <w:t>Compared with SIB triggering, t</w:t>
      </w:r>
      <w:r w:rsidR="00CC696D">
        <w:rPr>
          <w:rFonts w:hint="eastAsia"/>
        </w:rPr>
        <w:t>he on-demand report</w:t>
      </w:r>
      <w:r>
        <w:rPr>
          <w:rFonts w:hint="eastAsia"/>
        </w:rPr>
        <w:t xml:space="preserve"> triggered by RAR is beneficial to reduce overhead. </w:t>
      </w:r>
      <w:r w:rsidR="00CC696D">
        <w:rPr>
          <w:rFonts w:hint="eastAsia"/>
        </w:rPr>
        <w:t>However, RAR triggered DL quality report cannot be supported if DL quality is carried in RRC signaling</w:t>
      </w:r>
      <w:r>
        <w:rPr>
          <w:rFonts w:hint="eastAsia"/>
        </w:rPr>
        <w:t xml:space="preserve">, unless UE always prepare two Msg3 </w:t>
      </w:r>
      <w:r w:rsidR="005E150D">
        <w:rPr>
          <w:rFonts w:hint="eastAsia"/>
        </w:rPr>
        <w:t xml:space="preserve">respectively </w:t>
      </w:r>
      <w:r>
        <w:rPr>
          <w:rFonts w:hint="eastAsia"/>
        </w:rPr>
        <w:t>with and without DL quality report</w:t>
      </w:r>
      <w:r w:rsidR="005E150D">
        <w:rPr>
          <w:rFonts w:hint="eastAsia"/>
        </w:rPr>
        <w:t>,</w:t>
      </w:r>
      <w:r>
        <w:rPr>
          <w:rFonts w:hint="eastAsia"/>
        </w:rPr>
        <w:t xml:space="preserve"> and transmit one </w:t>
      </w:r>
      <w:r w:rsidR="003E5F1C">
        <w:rPr>
          <w:rFonts w:hint="eastAsia"/>
        </w:rPr>
        <w:t xml:space="preserve">of them based on </w:t>
      </w:r>
      <w:r>
        <w:rPr>
          <w:rFonts w:hint="eastAsia"/>
        </w:rPr>
        <w:t xml:space="preserve">the content of RAR. </w:t>
      </w:r>
      <w:r w:rsidR="00D153A0">
        <w:rPr>
          <w:rFonts w:hint="eastAsia"/>
        </w:rPr>
        <w:t>This solution is feasible but not preferred, since it introduces additional UE complexity.</w:t>
      </w:r>
    </w:p>
    <w:p w:rsidR="009E576D" w:rsidRPr="00E2478E" w:rsidRDefault="009E576D" w:rsidP="009E576D">
      <w:pPr>
        <w:spacing w:line="276" w:lineRule="auto"/>
        <w:rPr>
          <w:b/>
        </w:rPr>
      </w:pPr>
      <w:r w:rsidRPr="00E2478E">
        <w:rPr>
          <w:rFonts w:hint="eastAsia"/>
          <w:b/>
        </w:rPr>
        <w:t xml:space="preserve">Proposal </w:t>
      </w:r>
      <w:r w:rsidR="000E7138">
        <w:rPr>
          <w:rFonts w:hint="eastAsia"/>
          <w:b/>
        </w:rPr>
        <w:t>4</w:t>
      </w:r>
      <w:r w:rsidRPr="00E2478E">
        <w:rPr>
          <w:rFonts w:hint="eastAsia"/>
          <w:b/>
        </w:rPr>
        <w:t xml:space="preserve">: </w:t>
      </w:r>
      <w:r w:rsidR="007E09FB">
        <w:rPr>
          <w:rFonts w:hint="eastAsia"/>
          <w:b/>
        </w:rPr>
        <w:t>If DL quality is carried in RRC/</w:t>
      </w:r>
      <w:r w:rsidR="0036680B">
        <w:rPr>
          <w:rFonts w:hint="eastAsia"/>
          <w:b/>
        </w:rPr>
        <w:t>EDT</w:t>
      </w:r>
      <w:r w:rsidRPr="00E2478E">
        <w:rPr>
          <w:rFonts w:hint="eastAsia"/>
          <w:b/>
        </w:rPr>
        <w:t>, DL quality report is triggered by SIB. Otherwise DL quality is triggered by RAR.</w:t>
      </w:r>
    </w:p>
    <w:p w:rsidR="0034538E" w:rsidRPr="00793585" w:rsidRDefault="0034538E" w:rsidP="00A56B8E">
      <w:pPr>
        <w:spacing w:line="276" w:lineRule="auto"/>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C71BC3" w:rsidRDefault="00C71BC3" w:rsidP="00C71BC3">
      <w:pPr>
        <w:spacing w:line="276" w:lineRule="auto"/>
        <w:ind w:right="-99"/>
        <w:rPr>
          <w:rFonts w:eastAsiaTheme="minorEastAsia" w:hint="eastAsia"/>
          <w:u w:val="single"/>
        </w:rPr>
      </w:pPr>
      <w:r w:rsidRPr="00055A16">
        <w:rPr>
          <w:rFonts w:eastAsiaTheme="minorEastAsia" w:hint="eastAsia"/>
          <w:b/>
          <w:u w:val="single"/>
        </w:rPr>
        <w:t>Observation 1</w:t>
      </w:r>
      <w:r w:rsidRPr="00055A16">
        <w:rPr>
          <w:rFonts w:eastAsiaTheme="minorEastAsia" w:hint="eastAsia"/>
          <w:u w:val="single"/>
        </w:rPr>
        <w:t xml:space="preserve">: DL quality measurement duration </w:t>
      </w:r>
      <w:r w:rsidR="001622FE">
        <w:rPr>
          <w:rFonts w:eastAsiaTheme="minorEastAsia" w:hint="eastAsia"/>
          <w:u w:val="single"/>
        </w:rPr>
        <w:t>depends</w:t>
      </w:r>
      <w:r w:rsidRPr="00055A16">
        <w:rPr>
          <w:rFonts w:eastAsiaTheme="minorEastAsia" w:hint="eastAsia"/>
          <w:u w:val="single"/>
        </w:rPr>
        <w:t xml:space="preserve"> on </w:t>
      </w:r>
      <w:r>
        <w:rPr>
          <w:rFonts w:eastAsiaTheme="minorEastAsia" w:hint="eastAsia"/>
          <w:u w:val="single"/>
        </w:rPr>
        <w:t xml:space="preserve">UE capability and how </w:t>
      </w:r>
      <w:r w:rsidRPr="00055A16">
        <w:rPr>
          <w:rFonts w:eastAsiaTheme="minorEastAsia" w:hint="eastAsia"/>
          <w:u w:val="single"/>
        </w:rPr>
        <w:t xml:space="preserve">DL </w:t>
      </w:r>
      <w:r w:rsidRPr="00055A16">
        <w:rPr>
          <w:rFonts w:eastAsiaTheme="minorEastAsia"/>
          <w:u w:val="single"/>
        </w:rPr>
        <w:t>quality</w:t>
      </w:r>
      <w:r w:rsidRPr="00055A16">
        <w:rPr>
          <w:rFonts w:eastAsiaTheme="minorEastAsia" w:hint="eastAsia"/>
          <w:u w:val="single"/>
        </w:rPr>
        <w:t xml:space="preserve"> report is carried</w:t>
      </w:r>
      <w:r>
        <w:rPr>
          <w:rFonts w:eastAsiaTheme="minorEastAsia" w:hint="eastAsia"/>
          <w:u w:val="single"/>
        </w:rPr>
        <w:t>.</w:t>
      </w:r>
    </w:p>
    <w:p w:rsidR="00587BA2" w:rsidRDefault="00587BA2" w:rsidP="00587BA2">
      <w:pPr>
        <w:spacing w:line="276" w:lineRule="auto"/>
        <w:ind w:right="-99"/>
        <w:rPr>
          <w:rFonts w:eastAsiaTheme="minorEastAsia"/>
          <w:u w:val="single"/>
        </w:rPr>
      </w:pPr>
      <w:r w:rsidRPr="0097748C">
        <w:rPr>
          <w:rFonts w:eastAsiaTheme="minorEastAsia" w:hint="eastAsia"/>
          <w:b/>
          <w:u w:val="single"/>
        </w:rPr>
        <w:t xml:space="preserve">Observation </w:t>
      </w:r>
      <w:r>
        <w:rPr>
          <w:rFonts w:eastAsiaTheme="minorEastAsia" w:hint="eastAsia"/>
          <w:b/>
          <w:u w:val="single"/>
        </w:rPr>
        <w:t>3</w:t>
      </w:r>
      <w:r w:rsidRPr="0097748C">
        <w:rPr>
          <w:rFonts w:eastAsiaTheme="minorEastAsia" w:hint="eastAsia"/>
          <w:u w:val="single"/>
        </w:rPr>
        <w:t xml:space="preserve">: </w:t>
      </w:r>
      <w:r>
        <w:rPr>
          <w:rFonts w:eastAsiaTheme="minorEastAsia" w:hint="eastAsia"/>
          <w:u w:val="single"/>
        </w:rPr>
        <w:t xml:space="preserve">For non-EDT case, if DL quality report in Msg3 is triggered by eNodeB in RAR, the DL quality measurement is not required to be corresponding to narrowbands of Msg3/4 MPDCCH. </w:t>
      </w:r>
    </w:p>
    <w:p w:rsidR="00587BA2" w:rsidRDefault="00587BA2" w:rsidP="00C71BC3">
      <w:pPr>
        <w:spacing w:line="276" w:lineRule="auto"/>
        <w:ind w:right="-99"/>
        <w:rPr>
          <w:rFonts w:eastAsiaTheme="minorEastAsia" w:hint="eastAsia"/>
          <w:b/>
        </w:rPr>
      </w:pPr>
    </w:p>
    <w:p w:rsidR="00C71BC3" w:rsidRPr="00AA1AB0" w:rsidRDefault="00C71BC3" w:rsidP="00C71BC3">
      <w:pPr>
        <w:spacing w:line="276" w:lineRule="auto"/>
        <w:ind w:right="-99"/>
        <w:rPr>
          <w:rFonts w:eastAsiaTheme="minorEastAsia" w:hint="eastAsia"/>
          <w:b/>
        </w:rPr>
      </w:pPr>
      <w:r w:rsidRPr="00AA1AB0">
        <w:rPr>
          <w:rFonts w:eastAsiaTheme="minorEastAsia" w:hint="eastAsia"/>
          <w:b/>
        </w:rPr>
        <w:t>Proposal 1: For Msg3 report in IDLE mode in MTC, reuse two measurement periods T1 and T2 defined in NB-IoT, and it is up to UE implementation to use T1 and/or T2 for DL measurement.</w:t>
      </w:r>
    </w:p>
    <w:p w:rsidR="007A714F" w:rsidRPr="00BC5E23" w:rsidRDefault="007A714F" w:rsidP="007A714F">
      <w:pPr>
        <w:spacing w:line="276" w:lineRule="auto"/>
        <w:ind w:right="-99"/>
        <w:rPr>
          <w:rFonts w:eastAsiaTheme="minorEastAsia"/>
          <w:b/>
        </w:rPr>
      </w:pPr>
      <w:r>
        <w:rPr>
          <w:rFonts w:eastAsiaTheme="minorEastAsia" w:hint="eastAsia"/>
          <w:b/>
        </w:rPr>
        <w:t>Proposal 2</w:t>
      </w:r>
      <w:r w:rsidRPr="00BC5E23">
        <w:rPr>
          <w:rFonts w:eastAsiaTheme="minorEastAsia" w:hint="eastAsia"/>
          <w:b/>
        </w:rPr>
        <w:t xml:space="preserve">: For EDT case, if </w:t>
      </w:r>
      <w:r>
        <w:rPr>
          <w:rFonts w:eastAsiaTheme="minorEastAsia" w:hint="eastAsia"/>
          <w:b/>
        </w:rPr>
        <w:t>DL quality</w:t>
      </w:r>
      <w:r w:rsidRPr="00BC5E23">
        <w:rPr>
          <w:rFonts w:eastAsiaTheme="minorEastAsia" w:hint="eastAsia"/>
          <w:b/>
        </w:rPr>
        <w:t xml:space="preserve"> report in Msg3 is triggered by eNodeB in RAR, UE report </w:t>
      </w:r>
      <w:r>
        <w:rPr>
          <w:rFonts w:eastAsiaTheme="minorEastAsia" w:hint="eastAsia"/>
          <w:b/>
        </w:rPr>
        <w:t>DL quality</w:t>
      </w:r>
      <w:r w:rsidRPr="00BC5E23">
        <w:rPr>
          <w:rFonts w:eastAsiaTheme="minorEastAsia" w:hint="eastAsia"/>
          <w:b/>
        </w:rPr>
        <w:t xml:space="preserve"> corresponding to narrowband on which RAR is monitored, and eNodeB should not schedule Msg3/Msg4 MPDCCH to other narrowbands.</w:t>
      </w:r>
    </w:p>
    <w:p w:rsidR="00587BA2" w:rsidRPr="00BC5E23" w:rsidRDefault="00587BA2" w:rsidP="00587BA2">
      <w:pPr>
        <w:spacing w:line="276" w:lineRule="auto"/>
        <w:ind w:right="-99"/>
        <w:rPr>
          <w:rFonts w:eastAsiaTheme="minorEastAsia"/>
          <w:b/>
        </w:rPr>
      </w:pPr>
      <w:r w:rsidRPr="00BC5E23">
        <w:rPr>
          <w:rFonts w:eastAsiaTheme="minorEastAsia" w:hint="eastAsia"/>
          <w:b/>
        </w:rPr>
        <w:t xml:space="preserve">Proposal </w:t>
      </w:r>
      <w:r>
        <w:rPr>
          <w:rFonts w:eastAsiaTheme="minorEastAsia" w:hint="eastAsia"/>
          <w:b/>
        </w:rPr>
        <w:t>3</w:t>
      </w:r>
      <w:r w:rsidRPr="00BC5E23">
        <w:rPr>
          <w:rFonts w:eastAsiaTheme="minorEastAsia" w:hint="eastAsia"/>
          <w:b/>
        </w:rPr>
        <w:t xml:space="preserve">: </w:t>
      </w:r>
      <w:r>
        <w:rPr>
          <w:rFonts w:eastAsiaTheme="minorEastAsia" w:hint="eastAsia"/>
          <w:b/>
        </w:rPr>
        <w:t xml:space="preserve">DL quality </w:t>
      </w:r>
      <w:r w:rsidRPr="00BC5E23">
        <w:rPr>
          <w:rFonts w:eastAsiaTheme="minorEastAsia" w:hint="eastAsia"/>
          <w:b/>
        </w:rPr>
        <w:t xml:space="preserve">report corresponding to </w:t>
      </w:r>
      <w:r>
        <w:rPr>
          <w:rFonts w:eastAsiaTheme="minorEastAsia" w:hint="eastAsia"/>
          <w:b/>
        </w:rPr>
        <w:t xml:space="preserve">multiple narrowbands and wideband </w:t>
      </w:r>
      <w:r w:rsidRPr="00BC5E23">
        <w:rPr>
          <w:rFonts w:eastAsiaTheme="minorEastAsia" w:hint="eastAsia"/>
          <w:b/>
        </w:rPr>
        <w:t>can be considered at least for non-EDT case.</w:t>
      </w:r>
    </w:p>
    <w:p w:rsidR="006C2DE1" w:rsidRPr="00E2478E" w:rsidRDefault="006C2DE1" w:rsidP="006C2DE1">
      <w:pPr>
        <w:spacing w:line="276" w:lineRule="auto"/>
        <w:rPr>
          <w:b/>
        </w:rPr>
      </w:pPr>
      <w:r w:rsidRPr="00E2478E">
        <w:rPr>
          <w:rFonts w:hint="eastAsia"/>
          <w:b/>
        </w:rPr>
        <w:t>Proposal</w:t>
      </w:r>
      <w:r w:rsidR="00821CEC">
        <w:rPr>
          <w:rFonts w:hint="eastAsia"/>
          <w:b/>
        </w:rPr>
        <w:t xml:space="preserve"> 4</w:t>
      </w:r>
      <w:r w:rsidRPr="00E2478E">
        <w:rPr>
          <w:rFonts w:hint="eastAsia"/>
          <w:b/>
        </w:rPr>
        <w:t>: If DL quality is carried in RRC signaling</w:t>
      </w:r>
      <w:r w:rsidR="000C121E">
        <w:rPr>
          <w:rFonts w:hint="eastAsia"/>
          <w:b/>
        </w:rPr>
        <w:t xml:space="preserve"> or EDT</w:t>
      </w:r>
      <w:r w:rsidRPr="00E2478E">
        <w:rPr>
          <w:rFonts w:hint="eastAsia"/>
          <w:b/>
        </w:rPr>
        <w:t>, DL quality report is triggered by SIB. Otherwise DL quality is triggered by RAR.</w:t>
      </w:r>
    </w:p>
    <w:p w:rsidR="004D2280" w:rsidRPr="002E64A3"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D62E0">
        <w:rPr>
          <w:rFonts w:hint="eastAsia"/>
          <w:color w:val="000000"/>
          <w:kern w:val="24"/>
          <w:lang w:val="x-none"/>
        </w:rPr>
        <w:t>0</w:t>
      </w:r>
      <w:r w:rsidR="00592BA2">
        <w:rPr>
          <w:rFonts w:hint="eastAsia"/>
          <w:color w:val="000000"/>
          <w:kern w:val="24"/>
          <w:lang w:val="x-none"/>
        </w:rPr>
        <w:t xml:space="preserve">, New WID on Rel-16 </w:t>
      </w:r>
      <w:r w:rsidR="006D62E0">
        <w:rPr>
          <w:rFonts w:hint="eastAsia"/>
          <w:color w:val="000000"/>
          <w:kern w:val="24"/>
          <w:lang w:val="x-none"/>
        </w:rPr>
        <w:t>MTC</w:t>
      </w:r>
    </w:p>
    <w:p w:rsidR="003C1CC9" w:rsidRDefault="003C1CC9" w:rsidP="003C1CC9">
      <w:pPr>
        <w:spacing w:after="0" w:line="276" w:lineRule="auto"/>
        <w:jc w:val="both"/>
        <w:rPr>
          <w:color w:val="000000"/>
          <w:kern w:val="24"/>
          <w:lang w:val="x-none"/>
        </w:rPr>
      </w:pPr>
      <w:r>
        <w:rPr>
          <w:rFonts w:hint="eastAsia"/>
          <w:color w:val="000000"/>
          <w:kern w:val="24"/>
          <w:lang w:val="x-none"/>
        </w:rPr>
        <w:lastRenderedPageBreak/>
        <w:t>[2] Draft minutes report of RAN1#9</w:t>
      </w:r>
      <w:r w:rsidR="00B77D90">
        <w:rPr>
          <w:rFonts w:hint="eastAsia"/>
          <w:color w:val="000000"/>
          <w:kern w:val="24"/>
          <w:lang w:val="x-none"/>
        </w:rPr>
        <w:t>5</w:t>
      </w:r>
    </w:p>
    <w:p w:rsidR="003C1CC9" w:rsidRPr="003C1CC9" w:rsidRDefault="003C1CC9" w:rsidP="000D159E">
      <w:pPr>
        <w:spacing w:after="0" w:line="276" w:lineRule="auto"/>
        <w:jc w:val="both"/>
        <w:rPr>
          <w:color w:val="000000"/>
          <w:kern w:val="24"/>
          <w:lang w:val="x-none"/>
        </w:rPr>
      </w:pPr>
      <w:r>
        <w:rPr>
          <w:rFonts w:hint="eastAsia"/>
          <w:color w:val="000000"/>
          <w:kern w:val="24"/>
          <w:lang w:val="x-none"/>
        </w:rPr>
        <w:t xml:space="preserve">[3] </w:t>
      </w:r>
      <w:r w:rsidRPr="003C1CC9">
        <w:rPr>
          <w:color w:val="000000"/>
          <w:kern w:val="24"/>
          <w:lang w:val="x-none"/>
        </w:rPr>
        <w:t>R1-18</w:t>
      </w:r>
      <w:r w:rsidR="00977700">
        <w:rPr>
          <w:rFonts w:hint="eastAsia"/>
          <w:color w:val="000000"/>
          <w:kern w:val="24"/>
          <w:lang w:val="x-none"/>
        </w:rPr>
        <w:t>1</w:t>
      </w:r>
      <w:r w:rsidR="00E36225">
        <w:rPr>
          <w:rFonts w:hint="eastAsia"/>
          <w:color w:val="000000"/>
          <w:kern w:val="24"/>
          <w:lang w:val="x-none"/>
        </w:rPr>
        <w:t>2942</w:t>
      </w:r>
      <w:bookmarkStart w:id="3" w:name="_GoBack"/>
      <w:bookmarkEnd w:id="3"/>
      <w:r>
        <w:rPr>
          <w:rFonts w:hint="eastAsia"/>
          <w:color w:val="000000"/>
          <w:kern w:val="24"/>
          <w:lang w:val="x-none"/>
        </w:rPr>
        <w:t>, Discussion on q</w:t>
      </w:r>
      <w:r w:rsidRPr="003C1CC9">
        <w:rPr>
          <w:color w:val="000000"/>
          <w:kern w:val="24"/>
          <w:lang w:val="x-none"/>
        </w:rPr>
        <w:t>uality report in Msg3 for MTC</w:t>
      </w:r>
      <w:r>
        <w:rPr>
          <w:rFonts w:hint="eastAsia"/>
          <w:color w:val="000000"/>
          <w:kern w:val="24"/>
          <w:lang w:val="x-none"/>
        </w:rPr>
        <w:t>, Samsung</w:t>
      </w:r>
    </w:p>
    <w:sectPr w:rsidR="003C1CC9" w:rsidRPr="003C1CC9"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0D4" w:rsidRPr="00C47AD2" w:rsidRDefault="000930D4" w:rsidP="00736F7B">
      <w:pPr>
        <w:rPr>
          <w:rFonts w:ascii="Arial" w:hAnsi="Arial"/>
          <w:sz w:val="12"/>
        </w:rPr>
      </w:pPr>
      <w:r>
        <w:separator/>
      </w:r>
    </w:p>
  </w:endnote>
  <w:endnote w:type="continuationSeparator" w:id="0">
    <w:p w:rsidR="000930D4" w:rsidRPr="00C47AD2" w:rsidRDefault="000930D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6D" w:rsidRDefault="009E576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E576D" w:rsidRDefault="009E576D"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6D" w:rsidRDefault="009E576D">
    <w:pPr>
      <w:pStyle w:val="Footer"/>
    </w:pPr>
    <w:r>
      <w:fldChar w:fldCharType="begin"/>
    </w:r>
    <w:r>
      <w:instrText xml:space="preserve"> PAGE   \* MERGEFORMAT </w:instrText>
    </w:r>
    <w:r>
      <w:fldChar w:fldCharType="separate"/>
    </w:r>
    <w:r w:rsidR="00E36225">
      <w:t>4</w:t>
    </w:r>
    <w:r>
      <w:fldChar w:fldCharType="end"/>
    </w:r>
  </w:p>
  <w:p w:rsidR="009E576D" w:rsidRDefault="009E576D"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0D4" w:rsidRPr="00C47AD2" w:rsidRDefault="000930D4" w:rsidP="00736F7B">
      <w:pPr>
        <w:rPr>
          <w:rFonts w:ascii="Arial" w:hAnsi="Arial"/>
          <w:sz w:val="12"/>
        </w:rPr>
      </w:pPr>
      <w:r>
        <w:separator/>
      </w:r>
    </w:p>
  </w:footnote>
  <w:footnote w:type="continuationSeparator" w:id="0">
    <w:p w:rsidR="000930D4" w:rsidRPr="00C47AD2" w:rsidRDefault="000930D4"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52721F"/>
    <w:multiLevelType w:val="hybridMultilevel"/>
    <w:tmpl w:val="43848DE0"/>
    <w:lvl w:ilvl="0" w:tplc="E350269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85A0A79"/>
    <w:multiLevelType w:val="hybridMultilevel"/>
    <w:tmpl w:val="D0C24660"/>
    <w:lvl w:ilvl="0" w:tplc="24BA3ED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674A40"/>
    <w:multiLevelType w:val="hybridMultilevel"/>
    <w:tmpl w:val="31D6516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60846A2"/>
    <w:multiLevelType w:val="hybridMultilevel"/>
    <w:tmpl w:val="34364D6E"/>
    <w:lvl w:ilvl="0" w:tplc="BC6C0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104663"/>
    <w:multiLevelType w:val="hybridMultilevel"/>
    <w:tmpl w:val="1958883E"/>
    <w:lvl w:ilvl="0" w:tplc="9D8EBB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E736F92"/>
    <w:multiLevelType w:val="hybridMultilevel"/>
    <w:tmpl w:val="3CD4F894"/>
    <w:lvl w:ilvl="0" w:tplc="24BA3ED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69743C2"/>
    <w:multiLevelType w:val="hybridMultilevel"/>
    <w:tmpl w:val="388A4DF6"/>
    <w:lvl w:ilvl="0" w:tplc="B352E5D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nsid w:val="7FEA7A1E"/>
    <w:multiLevelType w:val="hybridMultilevel"/>
    <w:tmpl w:val="FA5C5CA2"/>
    <w:lvl w:ilvl="0" w:tplc="83E2E24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0"/>
  </w:num>
  <w:num w:numId="6">
    <w:abstractNumId w:val="20"/>
  </w:num>
  <w:num w:numId="7">
    <w:abstractNumId w:val="11"/>
  </w:num>
  <w:num w:numId="8">
    <w:abstractNumId w:val="9"/>
  </w:num>
  <w:num w:numId="9">
    <w:abstractNumId w:val="17"/>
  </w:num>
  <w:num w:numId="10">
    <w:abstractNumId w:val="2"/>
  </w:num>
  <w:num w:numId="11">
    <w:abstractNumId w:val="19"/>
  </w:num>
  <w:num w:numId="12">
    <w:abstractNumId w:val="1"/>
  </w:num>
  <w:num w:numId="13">
    <w:abstractNumId w:val="3"/>
  </w:num>
  <w:num w:numId="14">
    <w:abstractNumId w:val="21"/>
  </w:num>
  <w:num w:numId="15">
    <w:abstractNumId w:val="13"/>
  </w:num>
  <w:num w:numId="16">
    <w:abstractNumId w:val="18"/>
  </w:num>
  <w:num w:numId="17">
    <w:abstractNumId w:val="8"/>
  </w:num>
  <w:num w:numId="18">
    <w:abstractNumId w:val="14"/>
  </w:num>
  <w:num w:numId="19">
    <w:abstractNumId w:val="7"/>
  </w:num>
  <w:num w:numId="20">
    <w:abstractNumId w:val="15"/>
  </w:num>
  <w:num w:numId="21">
    <w:abstractNumId w:val="4"/>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912"/>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942"/>
    <w:rsid w:val="00015A6B"/>
    <w:rsid w:val="00015BA3"/>
    <w:rsid w:val="00015D33"/>
    <w:rsid w:val="00016003"/>
    <w:rsid w:val="00016210"/>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5ED"/>
    <w:rsid w:val="000246DF"/>
    <w:rsid w:val="00024760"/>
    <w:rsid w:val="0002487D"/>
    <w:rsid w:val="000249C2"/>
    <w:rsid w:val="00024B16"/>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2A"/>
    <w:rsid w:val="00035B31"/>
    <w:rsid w:val="00035D65"/>
    <w:rsid w:val="00036512"/>
    <w:rsid w:val="0003684F"/>
    <w:rsid w:val="000369B3"/>
    <w:rsid w:val="00036C0E"/>
    <w:rsid w:val="00036D6B"/>
    <w:rsid w:val="00036E7A"/>
    <w:rsid w:val="000371C2"/>
    <w:rsid w:val="00037377"/>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A16"/>
    <w:rsid w:val="00055B2A"/>
    <w:rsid w:val="00055B7A"/>
    <w:rsid w:val="00055C3E"/>
    <w:rsid w:val="00055ED8"/>
    <w:rsid w:val="000560B8"/>
    <w:rsid w:val="00056172"/>
    <w:rsid w:val="0005637F"/>
    <w:rsid w:val="00056550"/>
    <w:rsid w:val="0005656E"/>
    <w:rsid w:val="00056617"/>
    <w:rsid w:val="00056AC7"/>
    <w:rsid w:val="00056D46"/>
    <w:rsid w:val="00056D4D"/>
    <w:rsid w:val="00056EA1"/>
    <w:rsid w:val="00056FCD"/>
    <w:rsid w:val="00056FF1"/>
    <w:rsid w:val="00056FFB"/>
    <w:rsid w:val="000570BD"/>
    <w:rsid w:val="0005719F"/>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499"/>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90"/>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BD4"/>
    <w:rsid w:val="00083E49"/>
    <w:rsid w:val="00083FF0"/>
    <w:rsid w:val="00084481"/>
    <w:rsid w:val="00084610"/>
    <w:rsid w:val="00084EE5"/>
    <w:rsid w:val="0008535E"/>
    <w:rsid w:val="000853C5"/>
    <w:rsid w:val="0008558E"/>
    <w:rsid w:val="00085941"/>
    <w:rsid w:val="000859A7"/>
    <w:rsid w:val="00085A15"/>
    <w:rsid w:val="00085AE5"/>
    <w:rsid w:val="00085AEF"/>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0D4"/>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C07"/>
    <w:rsid w:val="000A4C85"/>
    <w:rsid w:val="000A4E2B"/>
    <w:rsid w:val="000A50A3"/>
    <w:rsid w:val="000A5602"/>
    <w:rsid w:val="000A582B"/>
    <w:rsid w:val="000A5A0E"/>
    <w:rsid w:val="000A5B0B"/>
    <w:rsid w:val="000A5DA8"/>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21E"/>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BA2"/>
    <w:rsid w:val="000C6CCA"/>
    <w:rsid w:val="000C6DDC"/>
    <w:rsid w:val="000C6E2B"/>
    <w:rsid w:val="000C6FE4"/>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138"/>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D4B"/>
    <w:rsid w:val="00125EA5"/>
    <w:rsid w:val="00126032"/>
    <w:rsid w:val="00126190"/>
    <w:rsid w:val="0012627E"/>
    <w:rsid w:val="0012629F"/>
    <w:rsid w:val="0012639D"/>
    <w:rsid w:val="00126769"/>
    <w:rsid w:val="001267F4"/>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654"/>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46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6C0"/>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2A"/>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34"/>
    <w:rsid w:val="00160D7F"/>
    <w:rsid w:val="00161129"/>
    <w:rsid w:val="00161211"/>
    <w:rsid w:val="0016177B"/>
    <w:rsid w:val="0016178A"/>
    <w:rsid w:val="001618E6"/>
    <w:rsid w:val="00161E49"/>
    <w:rsid w:val="00161E59"/>
    <w:rsid w:val="001622F7"/>
    <w:rsid w:val="001622FE"/>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8D4"/>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744"/>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77F1C"/>
    <w:rsid w:val="001803FD"/>
    <w:rsid w:val="0018054F"/>
    <w:rsid w:val="00180DA3"/>
    <w:rsid w:val="00180DE2"/>
    <w:rsid w:val="0018174D"/>
    <w:rsid w:val="00181896"/>
    <w:rsid w:val="0018197E"/>
    <w:rsid w:val="00181C70"/>
    <w:rsid w:val="00181CAF"/>
    <w:rsid w:val="001824AD"/>
    <w:rsid w:val="00182521"/>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352"/>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929"/>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14"/>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6BC"/>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546"/>
    <w:rsid w:val="001C0711"/>
    <w:rsid w:val="001C0A83"/>
    <w:rsid w:val="001C0F22"/>
    <w:rsid w:val="001C0F77"/>
    <w:rsid w:val="001C0F78"/>
    <w:rsid w:val="001C11C3"/>
    <w:rsid w:val="001C1213"/>
    <w:rsid w:val="001C1232"/>
    <w:rsid w:val="001C168A"/>
    <w:rsid w:val="001C19D8"/>
    <w:rsid w:val="001C1AD3"/>
    <w:rsid w:val="001C1AF9"/>
    <w:rsid w:val="001C1D92"/>
    <w:rsid w:val="001C275F"/>
    <w:rsid w:val="001C2B42"/>
    <w:rsid w:val="001C2DC1"/>
    <w:rsid w:val="001C31F3"/>
    <w:rsid w:val="001C3270"/>
    <w:rsid w:val="001C3274"/>
    <w:rsid w:val="001C3308"/>
    <w:rsid w:val="001C340C"/>
    <w:rsid w:val="001C356A"/>
    <w:rsid w:val="001C37B8"/>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C7D44"/>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581"/>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4CE"/>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2E2"/>
    <w:rsid w:val="001F1367"/>
    <w:rsid w:val="001F1828"/>
    <w:rsid w:val="001F1A04"/>
    <w:rsid w:val="001F1FE9"/>
    <w:rsid w:val="001F2119"/>
    <w:rsid w:val="001F2240"/>
    <w:rsid w:val="001F245F"/>
    <w:rsid w:val="001F257B"/>
    <w:rsid w:val="001F2661"/>
    <w:rsid w:val="001F26FB"/>
    <w:rsid w:val="001F2826"/>
    <w:rsid w:val="001F284F"/>
    <w:rsid w:val="001F28D6"/>
    <w:rsid w:val="001F2A8E"/>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2D71"/>
    <w:rsid w:val="002130FF"/>
    <w:rsid w:val="0021316E"/>
    <w:rsid w:val="0021322C"/>
    <w:rsid w:val="00213344"/>
    <w:rsid w:val="0021357B"/>
    <w:rsid w:val="002139A3"/>
    <w:rsid w:val="00213B7F"/>
    <w:rsid w:val="00213CBC"/>
    <w:rsid w:val="00213CD2"/>
    <w:rsid w:val="00213E52"/>
    <w:rsid w:val="00214196"/>
    <w:rsid w:val="00214383"/>
    <w:rsid w:val="002143C0"/>
    <w:rsid w:val="002145B6"/>
    <w:rsid w:val="002147AE"/>
    <w:rsid w:val="00214AD2"/>
    <w:rsid w:val="002150C6"/>
    <w:rsid w:val="00215911"/>
    <w:rsid w:val="0021603D"/>
    <w:rsid w:val="002161EC"/>
    <w:rsid w:val="002164C9"/>
    <w:rsid w:val="00216527"/>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4B7"/>
    <w:rsid w:val="002216D9"/>
    <w:rsid w:val="00221734"/>
    <w:rsid w:val="002219B5"/>
    <w:rsid w:val="00221C7E"/>
    <w:rsid w:val="00221C8F"/>
    <w:rsid w:val="00221D46"/>
    <w:rsid w:val="00221D51"/>
    <w:rsid w:val="00221DF9"/>
    <w:rsid w:val="002224FC"/>
    <w:rsid w:val="00222863"/>
    <w:rsid w:val="00222A1C"/>
    <w:rsid w:val="00222A92"/>
    <w:rsid w:val="00222DDA"/>
    <w:rsid w:val="00223296"/>
    <w:rsid w:val="0022331D"/>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CF8"/>
    <w:rsid w:val="00232D0B"/>
    <w:rsid w:val="00232E91"/>
    <w:rsid w:val="00232ED6"/>
    <w:rsid w:val="0023316E"/>
    <w:rsid w:val="00233308"/>
    <w:rsid w:val="00233371"/>
    <w:rsid w:val="002334BF"/>
    <w:rsid w:val="00233C31"/>
    <w:rsid w:val="00233EB2"/>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3CE"/>
    <w:rsid w:val="002434E6"/>
    <w:rsid w:val="00243564"/>
    <w:rsid w:val="00243975"/>
    <w:rsid w:val="00243F55"/>
    <w:rsid w:val="00244725"/>
    <w:rsid w:val="0024527A"/>
    <w:rsid w:val="002459DB"/>
    <w:rsid w:val="00245F02"/>
    <w:rsid w:val="0024618B"/>
    <w:rsid w:val="002461E4"/>
    <w:rsid w:val="0024627C"/>
    <w:rsid w:val="00246359"/>
    <w:rsid w:val="002463F4"/>
    <w:rsid w:val="00246538"/>
    <w:rsid w:val="002470DB"/>
    <w:rsid w:val="0024729D"/>
    <w:rsid w:val="00247318"/>
    <w:rsid w:val="0024765C"/>
    <w:rsid w:val="00247AC6"/>
    <w:rsid w:val="00247BF9"/>
    <w:rsid w:val="00247E4E"/>
    <w:rsid w:val="00247FD2"/>
    <w:rsid w:val="00247FFA"/>
    <w:rsid w:val="00250486"/>
    <w:rsid w:val="0025048F"/>
    <w:rsid w:val="002509ED"/>
    <w:rsid w:val="00250B85"/>
    <w:rsid w:val="0025129D"/>
    <w:rsid w:val="00251517"/>
    <w:rsid w:val="0025154E"/>
    <w:rsid w:val="00251558"/>
    <w:rsid w:val="00251910"/>
    <w:rsid w:val="00251F80"/>
    <w:rsid w:val="002520E1"/>
    <w:rsid w:val="0025229C"/>
    <w:rsid w:val="00252399"/>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FB6"/>
    <w:rsid w:val="002553A8"/>
    <w:rsid w:val="00255C2A"/>
    <w:rsid w:val="00255CC9"/>
    <w:rsid w:val="00255CD0"/>
    <w:rsid w:val="00255DF4"/>
    <w:rsid w:val="002562CD"/>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B91"/>
    <w:rsid w:val="00263EE8"/>
    <w:rsid w:val="00264036"/>
    <w:rsid w:val="00264284"/>
    <w:rsid w:val="00264477"/>
    <w:rsid w:val="002644D7"/>
    <w:rsid w:val="00264C5A"/>
    <w:rsid w:val="00264C93"/>
    <w:rsid w:val="00264E66"/>
    <w:rsid w:val="00265002"/>
    <w:rsid w:val="00265358"/>
    <w:rsid w:val="0026544E"/>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7DC"/>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780"/>
    <w:rsid w:val="00282824"/>
    <w:rsid w:val="00282A78"/>
    <w:rsid w:val="00282E2F"/>
    <w:rsid w:val="00283017"/>
    <w:rsid w:val="00283022"/>
    <w:rsid w:val="0028307B"/>
    <w:rsid w:val="0028386D"/>
    <w:rsid w:val="0028392D"/>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9C"/>
    <w:rsid w:val="002A41D0"/>
    <w:rsid w:val="002A443F"/>
    <w:rsid w:val="002A477E"/>
    <w:rsid w:val="002A4A78"/>
    <w:rsid w:val="002A4EBF"/>
    <w:rsid w:val="002A4F09"/>
    <w:rsid w:val="002A4F9A"/>
    <w:rsid w:val="002A5087"/>
    <w:rsid w:val="002A593F"/>
    <w:rsid w:val="002A5ACF"/>
    <w:rsid w:val="002A5AEE"/>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5D3"/>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2F0"/>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E76"/>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99"/>
    <w:rsid w:val="002E59C6"/>
    <w:rsid w:val="002E5D16"/>
    <w:rsid w:val="002E5D8D"/>
    <w:rsid w:val="002E5E64"/>
    <w:rsid w:val="002E5FBE"/>
    <w:rsid w:val="002E6330"/>
    <w:rsid w:val="002E6480"/>
    <w:rsid w:val="002E64A3"/>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40"/>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B64"/>
    <w:rsid w:val="00315DD1"/>
    <w:rsid w:val="00315DF7"/>
    <w:rsid w:val="00316059"/>
    <w:rsid w:val="00316075"/>
    <w:rsid w:val="003161F8"/>
    <w:rsid w:val="003161FB"/>
    <w:rsid w:val="00316861"/>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4F4"/>
    <w:rsid w:val="003269D2"/>
    <w:rsid w:val="00326D52"/>
    <w:rsid w:val="00326FA9"/>
    <w:rsid w:val="003273E2"/>
    <w:rsid w:val="00327804"/>
    <w:rsid w:val="00327859"/>
    <w:rsid w:val="00327AC2"/>
    <w:rsid w:val="00327B85"/>
    <w:rsid w:val="00327BFB"/>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38E"/>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7DB"/>
    <w:rsid w:val="00356915"/>
    <w:rsid w:val="00356978"/>
    <w:rsid w:val="00356A7D"/>
    <w:rsid w:val="00356A84"/>
    <w:rsid w:val="00356AFE"/>
    <w:rsid w:val="00356DF4"/>
    <w:rsid w:val="00356E58"/>
    <w:rsid w:val="00356E8D"/>
    <w:rsid w:val="0035726B"/>
    <w:rsid w:val="003572BB"/>
    <w:rsid w:val="0035733D"/>
    <w:rsid w:val="0035756B"/>
    <w:rsid w:val="00357798"/>
    <w:rsid w:val="00357B44"/>
    <w:rsid w:val="00357ECF"/>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C09"/>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7FF"/>
    <w:rsid w:val="0036680B"/>
    <w:rsid w:val="003668C5"/>
    <w:rsid w:val="003668DA"/>
    <w:rsid w:val="00366B6F"/>
    <w:rsid w:val="00366CE0"/>
    <w:rsid w:val="003670B7"/>
    <w:rsid w:val="00367300"/>
    <w:rsid w:val="003674BB"/>
    <w:rsid w:val="003675D0"/>
    <w:rsid w:val="0036768E"/>
    <w:rsid w:val="00367863"/>
    <w:rsid w:val="003678B3"/>
    <w:rsid w:val="00367E41"/>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C92"/>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1944"/>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7A1"/>
    <w:rsid w:val="003A2AEA"/>
    <w:rsid w:val="003A2E6A"/>
    <w:rsid w:val="003A2FC8"/>
    <w:rsid w:val="003A321A"/>
    <w:rsid w:val="003A3509"/>
    <w:rsid w:val="003A3C18"/>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282"/>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CC9"/>
    <w:rsid w:val="003C1D01"/>
    <w:rsid w:val="003C1D18"/>
    <w:rsid w:val="003C1D22"/>
    <w:rsid w:val="003C1DD0"/>
    <w:rsid w:val="003C1E5E"/>
    <w:rsid w:val="003C2308"/>
    <w:rsid w:val="003C2944"/>
    <w:rsid w:val="003C29C2"/>
    <w:rsid w:val="003C2B6A"/>
    <w:rsid w:val="003C2C93"/>
    <w:rsid w:val="003C306C"/>
    <w:rsid w:val="003C34F5"/>
    <w:rsid w:val="003C351D"/>
    <w:rsid w:val="003C3747"/>
    <w:rsid w:val="003C37E3"/>
    <w:rsid w:val="003C3B52"/>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01A"/>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4FED"/>
    <w:rsid w:val="003E503B"/>
    <w:rsid w:val="003E5493"/>
    <w:rsid w:val="003E551B"/>
    <w:rsid w:val="003E58AD"/>
    <w:rsid w:val="003E5BC4"/>
    <w:rsid w:val="003E5D13"/>
    <w:rsid w:val="003E5D8A"/>
    <w:rsid w:val="003E5F1C"/>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C01"/>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6C0"/>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2B8F"/>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9B3"/>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485"/>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00B"/>
    <w:rsid w:val="00477955"/>
    <w:rsid w:val="00477BBD"/>
    <w:rsid w:val="004800D1"/>
    <w:rsid w:val="00480180"/>
    <w:rsid w:val="0048019C"/>
    <w:rsid w:val="00480550"/>
    <w:rsid w:val="00480AF4"/>
    <w:rsid w:val="00480B68"/>
    <w:rsid w:val="00480BAF"/>
    <w:rsid w:val="00480BCA"/>
    <w:rsid w:val="00480E34"/>
    <w:rsid w:val="004813F2"/>
    <w:rsid w:val="0048162F"/>
    <w:rsid w:val="004816E3"/>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3FF0"/>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0F"/>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CF6"/>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BAD"/>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713"/>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3C"/>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4B2"/>
    <w:rsid w:val="004D7666"/>
    <w:rsid w:val="004D79FE"/>
    <w:rsid w:val="004D7E7F"/>
    <w:rsid w:val="004D7EA9"/>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AB"/>
    <w:rsid w:val="004F2057"/>
    <w:rsid w:val="004F22BA"/>
    <w:rsid w:val="004F22ED"/>
    <w:rsid w:val="004F23E0"/>
    <w:rsid w:val="004F2591"/>
    <w:rsid w:val="004F2900"/>
    <w:rsid w:val="004F2B3D"/>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9E"/>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686"/>
    <w:rsid w:val="00514764"/>
    <w:rsid w:val="00514837"/>
    <w:rsid w:val="00514B8C"/>
    <w:rsid w:val="00514B93"/>
    <w:rsid w:val="00514C5A"/>
    <w:rsid w:val="00514DBA"/>
    <w:rsid w:val="00514F64"/>
    <w:rsid w:val="00515026"/>
    <w:rsid w:val="005152BE"/>
    <w:rsid w:val="0051532C"/>
    <w:rsid w:val="0051533D"/>
    <w:rsid w:val="005155B1"/>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0E4"/>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F62"/>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7A"/>
    <w:rsid w:val="0056378B"/>
    <w:rsid w:val="0056387D"/>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E59"/>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9B5"/>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BA2"/>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26"/>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452"/>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CF5"/>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633"/>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50D"/>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6E9"/>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4A9"/>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51A"/>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566"/>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87E0B"/>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5F4D"/>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921"/>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DE1"/>
    <w:rsid w:val="006C2F06"/>
    <w:rsid w:val="006C2F4F"/>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7A3"/>
    <w:rsid w:val="006D1B2F"/>
    <w:rsid w:val="006D2061"/>
    <w:rsid w:val="006D2309"/>
    <w:rsid w:val="006D28D3"/>
    <w:rsid w:val="006D2ECF"/>
    <w:rsid w:val="006D2F63"/>
    <w:rsid w:val="006D3485"/>
    <w:rsid w:val="006D3844"/>
    <w:rsid w:val="006D3E59"/>
    <w:rsid w:val="006D43DF"/>
    <w:rsid w:val="006D46A1"/>
    <w:rsid w:val="006D4758"/>
    <w:rsid w:val="006D4907"/>
    <w:rsid w:val="006D5011"/>
    <w:rsid w:val="006D56B6"/>
    <w:rsid w:val="006D5C52"/>
    <w:rsid w:val="006D5F85"/>
    <w:rsid w:val="006D609F"/>
    <w:rsid w:val="006D610D"/>
    <w:rsid w:val="006D612E"/>
    <w:rsid w:val="006D62E0"/>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C21"/>
    <w:rsid w:val="006E3D0E"/>
    <w:rsid w:val="006E3F27"/>
    <w:rsid w:val="006E4119"/>
    <w:rsid w:val="006E41BE"/>
    <w:rsid w:val="006E431B"/>
    <w:rsid w:val="006E4333"/>
    <w:rsid w:val="006E44C2"/>
    <w:rsid w:val="006E46EF"/>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943"/>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A84"/>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6C"/>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6A3"/>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239"/>
    <w:rsid w:val="00723369"/>
    <w:rsid w:val="00723693"/>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ADC"/>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249"/>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4D1"/>
    <w:rsid w:val="007547D9"/>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DBA"/>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645"/>
    <w:rsid w:val="00765802"/>
    <w:rsid w:val="00765C33"/>
    <w:rsid w:val="00766109"/>
    <w:rsid w:val="007661CF"/>
    <w:rsid w:val="00766556"/>
    <w:rsid w:val="00766589"/>
    <w:rsid w:val="0076677F"/>
    <w:rsid w:val="007668AF"/>
    <w:rsid w:val="007668E7"/>
    <w:rsid w:val="00766B71"/>
    <w:rsid w:val="00766F10"/>
    <w:rsid w:val="007670F4"/>
    <w:rsid w:val="00767183"/>
    <w:rsid w:val="007674A0"/>
    <w:rsid w:val="00767613"/>
    <w:rsid w:val="00767890"/>
    <w:rsid w:val="007679E3"/>
    <w:rsid w:val="00767A8B"/>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BE8"/>
    <w:rsid w:val="00775C43"/>
    <w:rsid w:val="00775C5D"/>
    <w:rsid w:val="00775F8E"/>
    <w:rsid w:val="00776528"/>
    <w:rsid w:val="00776801"/>
    <w:rsid w:val="00776A58"/>
    <w:rsid w:val="00776AC0"/>
    <w:rsid w:val="007770E9"/>
    <w:rsid w:val="0077717C"/>
    <w:rsid w:val="00777268"/>
    <w:rsid w:val="0077745E"/>
    <w:rsid w:val="007779FC"/>
    <w:rsid w:val="00777B6F"/>
    <w:rsid w:val="00777CB6"/>
    <w:rsid w:val="00780059"/>
    <w:rsid w:val="007800A5"/>
    <w:rsid w:val="007800CB"/>
    <w:rsid w:val="00780107"/>
    <w:rsid w:val="0078012B"/>
    <w:rsid w:val="00780189"/>
    <w:rsid w:val="007801D7"/>
    <w:rsid w:val="007801DB"/>
    <w:rsid w:val="00780501"/>
    <w:rsid w:val="007805C6"/>
    <w:rsid w:val="0078093B"/>
    <w:rsid w:val="00780B1A"/>
    <w:rsid w:val="00780FE7"/>
    <w:rsid w:val="007810D3"/>
    <w:rsid w:val="00781185"/>
    <w:rsid w:val="00781271"/>
    <w:rsid w:val="007816AF"/>
    <w:rsid w:val="00781813"/>
    <w:rsid w:val="007819AE"/>
    <w:rsid w:val="00781A69"/>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75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585"/>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5F6E"/>
    <w:rsid w:val="00795FDA"/>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90F"/>
    <w:rsid w:val="007A6E53"/>
    <w:rsid w:val="007A6E5E"/>
    <w:rsid w:val="007A7111"/>
    <w:rsid w:val="007A714F"/>
    <w:rsid w:val="007A71D6"/>
    <w:rsid w:val="007A749A"/>
    <w:rsid w:val="007A762E"/>
    <w:rsid w:val="007A77F7"/>
    <w:rsid w:val="007A7C1E"/>
    <w:rsid w:val="007A7D6E"/>
    <w:rsid w:val="007B00C0"/>
    <w:rsid w:val="007B01B8"/>
    <w:rsid w:val="007B0366"/>
    <w:rsid w:val="007B0968"/>
    <w:rsid w:val="007B0ABE"/>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A22"/>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36"/>
    <w:rsid w:val="007C33EA"/>
    <w:rsid w:val="007C35A0"/>
    <w:rsid w:val="007C3826"/>
    <w:rsid w:val="007C38DD"/>
    <w:rsid w:val="007C3954"/>
    <w:rsid w:val="007C403C"/>
    <w:rsid w:val="007C4049"/>
    <w:rsid w:val="007C41B7"/>
    <w:rsid w:val="007C4344"/>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9FB"/>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6F18"/>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84"/>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B6F"/>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645"/>
    <w:rsid w:val="00820BEC"/>
    <w:rsid w:val="00820DF5"/>
    <w:rsid w:val="00820E06"/>
    <w:rsid w:val="00820F70"/>
    <w:rsid w:val="00821026"/>
    <w:rsid w:val="008213B4"/>
    <w:rsid w:val="00821696"/>
    <w:rsid w:val="00821701"/>
    <w:rsid w:val="00821820"/>
    <w:rsid w:val="0082190E"/>
    <w:rsid w:val="00821CEC"/>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798"/>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11"/>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9C1"/>
    <w:rsid w:val="00843C05"/>
    <w:rsid w:val="00843D0D"/>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78B"/>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7B"/>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0E6"/>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60FE"/>
    <w:rsid w:val="0087633A"/>
    <w:rsid w:val="0087634E"/>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920"/>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3F5"/>
    <w:rsid w:val="008B772F"/>
    <w:rsid w:val="008B7BA9"/>
    <w:rsid w:val="008B7BEC"/>
    <w:rsid w:val="008B7C0E"/>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ED1"/>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17EAC"/>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258"/>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4F3"/>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A2B"/>
    <w:rsid w:val="00966BBE"/>
    <w:rsid w:val="00966C0F"/>
    <w:rsid w:val="00966EC6"/>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DA6"/>
    <w:rsid w:val="00975E79"/>
    <w:rsid w:val="0097604F"/>
    <w:rsid w:val="009764C5"/>
    <w:rsid w:val="00976DB3"/>
    <w:rsid w:val="00976FB4"/>
    <w:rsid w:val="00976FBD"/>
    <w:rsid w:val="00976FCD"/>
    <w:rsid w:val="009773A6"/>
    <w:rsid w:val="0097747B"/>
    <w:rsid w:val="0097748C"/>
    <w:rsid w:val="00977610"/>
    <w:rsid w:val="009776BC"/>
    <w:rsid w:val="00977700"/>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217"/>
    <w:rsid w:val="00984313"/>
    <w:rsid w:val="009848BD"/>
    <w:rsid w:val="009849D6"/>
    <w:rsid w:val="00984BAF"/>
    <w:rsid w:val="00984E9F"/>
    <w:rsid w:val="00985226"/>
    <w:rsid w:val="00985643"/>
    <w:rsid w:val="009856A7"/>
    <w:rsid w:val="0098580F"/>
    <w:rsid w:val="00985828"/>
    <w:rsid w:val="00985BBE"/>
    <w:rsid w:val="00986010"/>
    <w:rsid w:val="00986292"/>
    <w:rsid w:val="00986486"/>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8C4"/>
    <w:rsid w:val="00996D5D"/>
    <w:rsid w:val="009974EB"/>
    <w:rsid w:val="00997781"/>
    <w:rsid w:val="009978ED"/>
    <w:rsid w:val="009A051B"/>
    <w:rsid w:val="009A0522"/>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6F9C"/>
    <w:rsid w:val="009B7167"/>
    <w:rsid w:val="009B796F"/>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1F0"/>
    <w:rsid w:val="009C63CA"/>
    <w:rsid w:val="009C65D1"/>
    <w:rsid w:val="009C6B67"/>
    <w:rsid w:val="009C6BD6"/>
    <w:rsid w:val="009C6D84"/>
    <w:rsid w:val="009C6EEE"/>
    <w:rsid w:val="009C729E"/>
    <w:rsid w:val="009C785E"/>
    <w:rsid w:val="009C7B61"/>
    <w:rsid w:val="009C7D41"/>
    <w:rsid w:val="009D0382"/>
    <w:rsid w:val="009D0603"/>
    <w:rsid w:val="009D0768"/>
    <w:rsid w:val="009D08B7"/>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7E4"/>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96B"/>
    <w:rsid w:val="009E2F4C"/>
    <w:rsid w:val="009E3181"/>
    <w:rsid w:val="009E338A"/>
    <w:rsid w:val="009E3502"/>
    <w:rsid w:val="009E37D9"/>
    <w:rsid w:val="009E38C1"/>
    <w:rsid w:val="009E3A83"/>
    <w:rsid w:val="009E3AB0"/>
    <w:rsid w:val="009E3ABA"/>
    <w:rsid w:val="009E3C24"/>
    <w:rsid w:val="009E3C8E"/>
    <w:rsid w:val="009E3CC0"/>
    <w:rsid w:val="009E3CFE"/>
    <w:rsid w:val="009E3E33"/>
    <w:rsid w:val="009E4725"/>
    <w:rsid w:val="009E4780"/>
    <w:rsid w:val="009E47BF"/>
    <w:rsid w:val="009E48C3"/>
    <w:rsid w:val="009E5357"/>
    <w:rsid w:val="009E537A"/>
    <w:rsid w:val="009E55E1"/>
    <w:rsid w:val="009E576D"/>
    <w:rsid w:val="009E57A1"/>
    <w:rsid w:val="009E5AAC"/>
    <w:rsid w:val="009E5BB6"/>
    <w:rsid w:val="009E5BBD"/>
    <w:rsid w:val="009E664B"/>
    <w:rsid w:val="009E6903"/>
    <w:rsid w:val="009E6ABD"/>
    <w:rsid w:val="009E6AC2"/>
    <w:rsid w:val="009E6B8A"/>
    <w:rsid w:val="009E719D"/>
    <w:rsid w:val="009E78CD"/>
    <w:rsid w:val="009E79C1"/>
    <w:rsid w:val="009E7A78"/>
    <w:rsid w:val="009E7B59"/>
    <w:rsid w:val="009E7F80"/>
    <w:rsid w:val="009F0020"/>
    <w:rsid w:val="009F046B"/>
    <w:rsid w:val="009F054E"/>
    <w:rsid w:val="009F07AA"/>
    <w:rsid w:val="009F0BE9"/>
    <w:rsid w:val="009F0EF0"/>
    <w:rsid w:val="009F0FE6"/>
    <w:rsid w:val="009F1190"/>
    <w:rsid w:val="009F1262"/>
    <w:rsid w:val="009F14BA"/>
    <w:rsid w:val="009F1D6B"/>
    <w:rsid w:val="009F20DF"/>
    <w:rsid w:val="009F21C2"/>
    <w:rsid w:val="009F2ACD"/>
    <w:rsid w:val="009F300C"/>
    <w:rsid w:val="009F312F"/>
    <w:rsid w:val="009F324B"/>
    <w:rsid w:val="009F3381"/>
    <w:rsid w:val="009F343A"/>
    <w:rsid w:val="009F3621"/>
    <w:rsid w:val="009F3859"/>
    <w:rsid w:val="009F3874"/>
    <w:rsid w:val="009F3899"/>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A8F"/>
    <w:rsid w:val="00A06B23"/>
    <w:rsid w:val="00A07255"/>
    <w:rsid w:val="00A07484"/>
    <w:rsid w:val="00A0771A"/>
    <w:rsid w:val="00A07742"/>
    <w:rsid w:val="00A07C5F"/>
    <w:rsid w:val="00A07E17"/>
    <w:rsid w:val="00A07E61"/>
    <w:rsid w:val="00A1010A"/>
    <w:rsid w:val="00A10589"/>
    <w:rsid w:val="00A1072E"/>
    <w:rsid w:val="00A10B4B"/>
    <w:rsid w:val="00A10F55"/>
    <w:rsid w:val="00A113A4"/>
    <w:rsid w:val="00A114DB"/>
    <w:rsid w:val="00A11796"/>
    <w:rsid w:val="00A1185F"/>
    <w:rsid w:val="00A11C30"/>
    <w:rsid w:val="00A11CB3"/>
    <w:rsid w:val="00A120DB"/>
    <w:rsid w:val="00A12A9B"/>
    <w:rsid w:val="00A12E0C"/>
    <w:rsid w:val="00A12E84"/>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7FB"/>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924"/>
    <w:rsid w:val="00A35F04"/>
    <w:rsid w:val="00A36528"/>
    <w:rsid w:val="00A3654B"/>
    <w:rsid w:val="00A3661C"/>
    <w:rsid w:val="00A368D9"/>
    <w:rsid w:val="00A36A44"/>
    <w:rsid w:val="00A36D0E"/>
    <w:rsid w:val="00A36E25"/>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B1"/>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4E2"/>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9A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8D3"/>
    <w:rsid w:val="00A70B09"/>
    <w:rsid w:val="00A70BF5"/>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A9A"/>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2C5"/>
    <w:rsid w:val="00A833C0"/>
    <w:rsid w:val="00A8348A"/>
    <w:rsid w:val="00A83672"/>
    <w:rsid w:val="00A83698"/>
    <w:rsid w:val="00A836C7"/>
    <w:rsid w:val="00A8385A"/>
    <w:rsid w:val="00A83935"/>
    <w:rsid w:val="00A83A10"/>
    <w:rsid w:val="00A83A91"/>
    <w:rsid w:val="00A83AC1"/>
    <w:rsid w:val="00A83C7D"/>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AB0"/>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04B"/>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40"/>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4"/>
    <w:rsid w:val="00B37DAB"/>
    <w:rsid w:val="00B37DE5"/>
    <w:rsid w:val="00B37F33"/>
    <w:rsid w:val="00B405DC"/>
    <w:rsid w:val="00B40735"/>
    <w:rsid w:val="00B40944"/>
    <w:rsid w:val="00B40B6D"/>
    <w:rsid w:val="00B40BC8"/>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177"/>
    <w:rsid w:val="00B648E1"/>
    <w:rsid w:val="00B64BDA"/>
    <w:rsid w:val="00B64BF7"/>
    <w:rsid w:val="00B64D32"/>
    <w:rsid w:val="00B64E29"/>
    <w:rsid w:val="00B65087"/>
    <w:rsid w:val="00B65648"/>
    <w:rsid w:val="00B657F8"/>
    <w:rsid w:val="00B659DB"/>
    <w:rsid w:val="00B65A64"/>
    <w:rsid w:val="00B65E2F"/>
    <w:rsid w:val="00B65ED2"/>
    <w:rsid w:val="00B65FAC"/>
    <w:rsid w:val="00B660A9"/>
    <w:rsid w:val="00B662A5"/>
    <w:rsid w:val="00B662E9"/>
    <w:rsid w:val="00B663F7"/>
    <w:rsid w:val="00B66441"/>
    <w:rsid w:val="00B665E7"/>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AB"/>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77D90"/>
    <w:rsid w:val="00B77DE2"/>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242"/>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48E"/>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A7C"/>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7BB"/>
    <w:rsid w:val="00BC4965"/>
    <w:rsid w:val="00BC49B3"/>
    <w:rsid w:val="00BC4A3C"/>
    <w:rsid w:val="00BC4AD8"/>
    <w:rsid w:val="00BC5059"/>
    <w:rsid w:val="00BC51D7"/>
    <w:rsid w:val="00BC528C"/>
    <w:rsid w:val="00BC5426"/>
    <w:rsid w:val="00BC5C55"/>
    <w:rsid w:val="00BC5D52"/>
    <w:rsid w:val="00BC5E23"/>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589"/>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2DA0"/>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8E"/>
    <w:rsid w:val="00C0619F"/>
    <w:rsid w:val="00C06504"/>
    <w:rsid w:val="00C06632"/>
    <w:rsid w:val="00C06689"/>
    <w:rsid w:val="00C0668C"/>
    <w:rsid w:val="00C06DC3"/>
    <w:rsid w:val="00C06EF4"/>
    <w:rsid w:val="00C06F07"/>
    <w:rsid w:val="00C06F2A"/>
    <w:rsid w:val="00C06FFC"/>
    <w:rsid w:val="00C07518"/>
    <w:rsid w:val="00C07969"/>
    <w:rsid w:val="00C07B94"/>
    <w:rsid w:val="00C07DC0"/>
    <w:rsid w:val="00C07E21"/>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634"/>
    <w:rsid w:val="00C1292E"/>
    <w:rsid w:val="00C12D25"/>
    <w:rsid w:val="00C13095"/>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BDF"/>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11D"/>
    <w:rsid w:val="00C414F7"/>
    <w:rsid w:val="00C4155C"/>
    <w:rsid w:val="00C416B7"/>
    <w:rsid w:val="00C418AA"/>
    <w:rsid w:val="00C41AFD"/>
    <w:rsid w:val="00C41BB5"/>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4C8"/>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BC3"/>
    <w:rsid w:val="00C71F16"/>
    <w:rsid w:val="00C72294"/>
    <w:rsid w:val="00C725A8"/>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56"/>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2AE"/>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97F30"/>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5D79"/>
    <w:rsid w:val="00CC61A1"/>
    <w:rsid w:val="00CC66FE"/>
    <w:rsid w:val="00CC6749"/>
    <w:rsid w:val="00CC6771"/>
    <w:rsid w:val="00CC6800"/>
    <w:rsid w:val="00CC6870"/>
    <w:rsid w:val="00CC6958"/>
    <w:rsid w:val="00CC696D"/>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84"/>
    <w:rsid w:val="00CD5DB1"/>
    <w:rsid w:val="00CD5FE8"/>
    <w:rsid w:val="00CD608D"/>
    <w:rsid w:val="00CD61AF"/>
    <w:rsid w:val="00CD67DD"/>
    <w:rsid w:val="00CD6C96"/>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0C8E"/>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395"/>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45B"/>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0CD"/>
    <w:rsid w:val="00D0544A"/>
    <w:rsid w:val="00D0588A"/>
    <w:rsid w:val="00D05D21"/>
    <w:rsid w:val="00D05FDA"/>
    <w:rsid w:val="00D05FE3"/>
    <w:rsid w:val="00D06061"/>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5B8"/>
    <w:rsid w:val="00D129AC"/>
    <w:rsid w:val="00D129CB"/>
    <w:rsid w:val="00D12D60"/>
    <w:rsid w:val="00D12E00"/>
    <w:rsid w:val="00D12FA1"/>
    <w:rsid w:val="00D13184"/>
    <w:rsid w:val="00D1339B"/>
    <w:rsid w:val="00D1376D"/>
    <w:rsid w:val="00D13852"/>
    <w:rsid w:val="00D1386D"/>
    <w:rsid w:val="00D13F3C"/>
    <w:rsid w:val="00D1421B"/>
    <w:rsid w:val="00D14522"/>
    <w:rsid w:val="00D14CC5"/>
    <w:rsid w:val="00D153A0"/>
    <w:rsid w:val="00D158C3"/>
    <w:rsid w:val="00D158C4"/>
    <w:rsid w:val="00D158CA"/>
    <w:rsid w:val="00D15BDD"/>
    <w:rsid w:val="00D15CBC"/>
    <w:rsid w:val="00D15EDA"/>
    <w:rsid w:val="00D16186"/>
    <w:rsid w:val="00D168FE"/>
    <w:rsid w:val="00D16E2F"/>
    <w:rsid w:val="00D16FBD"/>
    <w:rsid w:val="00D16FE4"/>
    <w:rsid w:val="00D170B6"/>
    <w:rsid w:val="00D1729B"/>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3141"/>
    <w:rsid w:val="00D23442"/>
    <w:rsid w:val="00D234C6"/>
    <w:rsid w:val="00D234CD"/>
    <w:rsid w:val="00D2396E"/>
    <w:rsid w:val="00D23AA3"/>
    <w:rsid w:val="00D23C52"/>
    <w:rsid w:val="00D23E02"/>
    <w:rsid w:val="00D23FB2"/>
    <w:rsid w:val="00D2402F"/>
    <w:rsid w:val="00D2403A"/>
    <w:rsid w:val="00D24263"/>
    <w:rsid w:val="00D24C27"/>
    <w:rsid w:val="00D2504A"/>
    <w:rsid w:val="00D251CF"/>
    <w:rsid w:val="00D25262"/>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414"/>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17"/>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1DFE"/>
    <w:rsid w:val="00D52838"/>
    <w:rsid w:val="00D52B75"/>
    <w:rsid w:val="00D5357C"/>
    <w:rsid w:val="00D5378B"/>
    <w:rsid w:val="00D5389A"/>
    <w:rsid w:val="00D53F1F"/>
    <w:rsid w:val="00D5465A"/>
    <w:rsid w:val="00D547F6"/>
    <w:rsid w:val="00D54925"/>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3ED7"/>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1F0"/>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5D"/>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A028B"/>
    <w:rsid w:val="00DA02A8"/>
    <w:rsid w:val="00DA0AED"/>
    <w:rsid w:val="00DA0BFC"/>
    <w:rsid w:val="00DA1413"/>
    <w:rsid w:val="00DA1612"/>
    <w:rsid w:val="00DA1768"/>
    <w:rsid w:val="00DA1839"/>
    <w:rsid w:val="00DA1951"/>
    <w:rsid w:val="00DA1F66"/>
    <w:rsid w:val="00DA206D"/>
    <w:rsid w:val="00DA20E2"/>
    <w:rsid w:val="00DA210D"/>
    <w:rsid w:val="00DA2565"/>
    <w:rsid w:val="00DA2A79"/>
    <w:rsid w:val="00DA2E26"/>
    <w:rsid w:val="00DA2E87"/>
    <w:rsid w:val="00DA3042"/>
    <w:rsid w:val="00DA313C"/>
    <w:rsid w:val="00DA37CD"/>
    <w:rsid w:val="00DA382A"/>
    <w:rsid w:val="00DA392E"/>
    <w:rsid w:val="00DA3A5A"/>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904"/>
    <w:rsid w:val="00DB3AB9"/>
    <w:rsid w:val="00DB41C6"/>
    <w:rsid w:val="00DB44E9"/>
    <w:rsid w:val="00DB4518"/>
    <w:rsid w:val="00DB46E6"/>
    <w:rsid w:val="00DB48C8"/>
    <w:rsid w:val="00DB4A60"/>
    <w:rsid w:val="00DB4A8E"/>
    <w:rsid w:val="00DB4C61"/>
    <w:rsid w:val="00DB50EE"/>
    <w:rsid w:val="00DB513B"/>
    <w:rsid w:val="00DB5469"/>
    <w:rsid w:val="00DB5917"/>
    <w:rsid w:val="00DB5971"/>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813"/>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C57"/>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41A"/>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75A"/>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A7D"/>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4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084"/>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54D"/>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8E"/>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2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5E0"/>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E2E"/>
    <w:rsid w:val="00E51177"/>
    <w:rsid w:val="00E51225"/>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80"/>
    <w:rsid w:val="00E560D7"/>
    <w:rsid w:val="00E5623F"/>
    <w:rsid w:val="00E5625B"/>
    <w:rsid w:val="00E56260"/>
    <w:rsid w:val="00E56872"/>
    <w:rsid w:val="00E56A91"/>
    <w:rsid w:val="00E56AFB"/>
    <w:rsid w:val="00E5700F"/>
    <w:rsid w:val="00E5737E"/>
    <w:rsid w:val="00E5757D"/>
    <w:rsid w:val="00E575D7"/>
    <w:rsid w:val="00E577F6"/>
    <w:rsid w:val="00E57BA4"/>
    <w:rsid w:val="00E57C17"/>
    <w:rsid w:val="00E57EA5"/>
    <w:rsid w:val="00E57FFD"/>
    <w:rsid w:val="00E601BC"/>
    <w:rsid w:val="00E607A5"/>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3A9"/>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752"/>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AFA"/>
    <w:rsid w:val="00E80E0F"/>
    <w:rsid w:val="00E8113A"/>
    <w:rsid w:val="00E811CF"/>
    <w:rsid w:val="00E812C7"/>
    <w:rsid w:val="00E81307"/>
    <w:rsid w:val="00E813DD"/>
    <w:rsid w:val="00E81889"/>
    <w:rsid w:val="00E818F6"/>
    <w:rsid w:val="00E81C16"/>
    <w:rsid w:val="00E81C56"/>
    <w:rsid w:val="00E81F9B"/>
    <w:rsid w:val="00E82075"/>
    <w:rsid w:val="00E82287"/>
    <w:rsid w:val="00E8232B"/>
    <w:rsid w:val="00E824A4"/>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3D"/>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7AA"/>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03D"/>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A3"/>
    <w:rsid w:val="00EB73DF"/>
    <w:rsid w:val="00EB750D"/>
    <w:rsid w:val="00EB7787"/>
    <w:rsid w:val="00EB7807"/>
    <w:rsid w:val="00EB7C0B"/>
    <w:rsid w:val="00EB7E47"/>
    <w:rsid w:val="00EC0421"/>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E11"/>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42"/>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0D"/>
    <w:rsid w:val="00EF4161"/>
    <w:rsid w:val="00EF444B"/>
    <w:rsid w:val="00EF44EA"/>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5CF6"/>
    <w:rsid w:val="00EF6291"/>
    <w:rsid w:val="00EF62EE"/>
    <w:rsid w:val="00EF6319"/>
    <w:rsid w:val="00EF6590"/>
    <w:rsid w:val="00EF66B7"/>
    <w:rsid w:val="00EF6926"/>
    <w:rsid w:val="00EF6A06"/>
    <w:rsid w:val="00EF6C13"/>
    <w:rsid w:val="00EF6E03"/>
    <w:rsid w:val="00EF76F1"/>
    <w:rsid w:val="00EF77EF"/>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491"/>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2F89"/>
    <w:rsid w:val="00F13071"/>
    <w:rsid w:val="00F13283"/>
    <w:rsid w:val="00F1344A"/>
    <w:rsid w:val="00F1365D"/>
    <w:rsid w:val="00F13B76"/>
    <w:rsid w:val="00F1403F"/>
    <w:rsid w:val="00F1425B"/>
    <w:rsid w:val="00F1449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2DE"/>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63E"/>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1E9"/>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BA7"/>
    <w:rsid w:val="00F440EB"/>
    <w:rsid w:val="00F4423A"/>
    <w:rsid w:val="00F44827"/>
    <w:rsid w:val="00F448E4"/>
    <w:rsid w:val="00F4491B"/>
    <w:rsid w:val="00F44A83"/>
    <w:rsid w:val="00F44AF1"/>
    <w:rsid w:val="00F44B01"/>
    <w:rsid w:val="00F44BD6"/>
    <w:rsid w:val="00F44BDA"/>
    <w:rsid w:val="00F44F26"/>
    <w:rsid w:val="00F44FB3"/>
    <w:rsid w:val="00F451CE"/>
    <w:rsid w:val="00F45204"/>
    <w:rsid w:val="00F4526B"/>
    <w:rsid w:val="00F4535E"/>
    <w:rsid w:val="00F459D1"/>
    <w:rsid w:val="00F45A63"/>
    <w:rsid w:val="00F45B5C"/>
    <w:rsid w:val="00F45E53"/>
    <w:rsid w:val="00F463C0"/>
    <w:rsid w:val="00F4655C"/>
    <w:rsid w:val="00F46677"/>
    <w:rsid w:val="00F46AD0"/>
    <w:rsid w:val="00F46D5F"/>
    <w:rsid w:val="00F46DDD"/>
    <w:rsid w:val="00F47105"/>
    <w:rsid w:val="00F473A3"/>
    <w:rsid w:val="00F479BB"/>
    <w:rsid w:val="00F47A99"/>
    <w:rsid w:val="00F47A9B"/>
    <w:rsid w:val="00F47CED"/>
    <w:rsid w:val="00F501A3"/>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3B"/>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00D"/>
    <w:rsid w:val="00F65498"/>
    <w:rsid w:val="00F65539"/>
    <w:rsid w:val="00F657DB"/>
    <w:rsid w:val="00F65864"/>
    <w:rsid w:val="00F65926"/>
    <w:rsid w:val="00F65A15"/>
    <w:rsid w:val="00F65CC6"/>
    <w:rsid w:val="00F65D00"/>
    <w:rsid w:val="00F65DE4"/>
    <w:rsid w:val="00F65E24"/>
    <w:rsid w:val="00F65FB9"/>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61"/>
    <w:rsid w:val="00F805D3"/>
    <w:rsid w:val="00F80614"/>
    <w:rsid w:val="00F8072B"/>
    <w:rsid w:val="00F80777"/>
    <w:rsid w:val="00F80A78"/>
    <w:rsid w:val="00F80CA1"/>
    <w:rsid w:val="00F8163D"/>
    <w:rsid w:val="00F81E64"/>
    <w:rsid w:val="00F81E79"/>
    <w:rsid w:val="00F82086"/>
    <w:rsid w:val="00F821C3"/>
    <w:rsid w:val="00F8271C"/>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6FE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DE0"/>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DE6"/>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E55"/>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962"/>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B08"/>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453"/>
    <w:rsid w:val="00FE196F"/>
    <w:rsid w:val="00FE1F94"/>
    <w:rsid w:val="00FE2388"/>
    <w:rsid w:val="00FE254A"/>
    <w:rsid w:val="00FE2664"/>
    <w:rsid w:val="00FE27E9"/>
    <w:rsid w:val="00FE2973"/>
    <w:rsid w:val="00FE2F1F"/>
    <w:rsid w:val="00FE3443"/>
    <w:rsid w:val="00FE3574"/>
    <w:rsid w:val="00FE3732"/>
    <w:rsid w:val="00FE37C5"/>
    <w:rsid w:val="00FE3A47"/>
    <w:rsid w:val="00FE3AFF"/>
    <w:rsid w:val="00FE3C63"/>
    <w:rsid w:val="00FE3D4A"/>
    <w:rsid w:val="00FE3D6E"/>
    <w:rsid w:val="00FE3E65"/>
    <w:rsid w:val="00FE40BD"/>
    <w:rsid w:val="00FE4134"/>
    <w:rsid w:val="00FE414C"/>
    <w:rsid w:val="00FE43A8"/>
    <w:rsid w:val="00FE446A"/>
    <w:rsid w:val="00FE4796"/>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1358398">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130753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86124-69DE-48EB-8881-299018B54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TotalTime>
  <Pages>4</Pages>
  <Words>1471</Words>
  <Characters>8387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9839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199</cp:revision>
  <cp:lastPrinted>2010-04-04T10:18:00Z</cp:lastPrinted>
  <dcterms:created xsi:type="dcterms:W3CDTF">2018-10-31T05:46:00Z</dcterms:created>
  <dcterms:modified xsi:type="dcterms:W3CDTF">2019-02-15T09:20:00Z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